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EE3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«Агромашкомплект»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25DC4" w:rsidRDefault="00A25DC4" w:rsidP="00A25DC4">
      <w:pPr>
        <w:rPr>
          <w:rFonts w:ascii="Times New Roman" w:hAnsi="Times New Roman" w:cs="Times New Roman"/>
          <w:sz w:val="24"/>
          <w:szCs w:val="24"/>
        </w:rPr>
      </w:pP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D34617">
        <w:rPr>
          <w:rFonts w:ascii="Times New Roman" w:hAnsi="Times New Roman" w:cs="Times New Roman"/>
          <w:sz w:val="24"/>
          <w:szCs w:val="24"/>
        </w:rPr>
        <w:t>дистанційних Загальних зборах 1(один</w:t>
      </w:r>
      <w:r>
        <w:rPr>
          <w:rFonts w:ascii="Times New Roman" w:hAnsi="Times New Roman" w:cs="Times New Roman"/>
          <w:sz w:val="24"/>
          <w:szCs w:val="24"/>
        </w:rPr>
        <w:t xml:space="preserve">),якому належить 790 562 </w:t>
      </w:r>
      <w:r w:rsidR="00D34617">
        <w:rPr>
          <w:rFonts w:ascii="Times New Roman" w:hAnsi="Times New Roman" w:cs="Times New Roman"/>
          <w:sz w:val="24"/>
          <w:szCs w:val="24"/>
        </w:rPr>
        <w:t>(</w:t>
      </w:r>
      <w:r w:rsidR="00D34617">
        <w:rPr>
          <w:rFonts w:ascii="Times New Roman" w:hAnsi="Times New Roman" w:cs="Times New Roman"/>
          <w:sz w:val="24"/>
          <w:szCs w:val="24"/>
        </w:rPr>
        <w:t>сімсот дев</w:t>
      </w:r>
      <w:r w:rsidR="00D34617" w:rsidRPr="001C427D">
        <w:rPr>
          <w:rFonts w:ascii="Times New Roman" w:hAnsi="Times New Roman" w:cs="Times New Roman"/>
          <w:sz w:val="24"/>
          <w:szCs w:val="24"/>
        </w:rPr>
        <w:t>’</w:t>
      </w:r>
      <w:r w:rsidR="00D34617">
        <w:rPr>
          <w:rFonts w:ascii="Times New Roman" w:hAnsi="Times New Roman" w:cs="Times New Roman"/>
          <w:sz w:val="24"/>
          <w:szCs w:val="24"/>
        </w:rPr>
        <w:t>яносто тисяч п</w:t>
      </w:r>
      <w:r w:rsidR="00D34617" w:rsidRPr="001C427D">
        <w:rPr>
          <w:rFonts w:ascii="Times New Roman" w:hAnsi="Times New Roman" w:cs="Times New Roman"/>
          <w:sz w:val="24"/>
          <w:szCs w:val="24"/>
        </w:rPr>
        <w:t>’</w:t>
      </w:r>
      <w:r w:rsidR="00D34617">
        <w:rPr>
          <w:rFonts w:ascii="Times New Roman" w:hAnsi="Times New Roman" w:cs="Times New Roman"/>
          <w:sz w:val="24"/>
          <w:szCs w:val="24"/>
        </w:rPr>
        <w:t>ятсот шістдесят</w:t>
      </w:r>
    </w:p>
    <w:p w:rsidR="0050260E" w:rsidRDefault="00D34617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ві 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305EE3" w:rsidRPr="00305EE3" w:rsidRDefault="006750B7" w:rsidP="00305EE3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305EE3">
        <w:rPr>
          <w:rFonts w:ascii="Times New Roman" w:hAnsi="Times New Roman" w:cs="Times New Roman"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50B7">
        <w:rPr>
          <w:sz w:val="24"/>
          <w:szCs w:val="24"/>
        </w:rPr>
        <w:t xml:space="preserve"> </w:t>
      </w:r>
      <w:r w:rsidR="00305EE3" w:rsidRPr="00305EE3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305EE3" w:rsidRPr="00305EE3">
        <w:rPr>
          <w:rFonts w:ascii="Times New Roman" w:eastAsia="Times New Roman" w:hAnsi="Times New Roman" w:cs="Times New Roman"/>
          <w:sz w:val="24"/>
          <w:szCs w:val="24"/>
        </w:rPr>
        <w:t>атвердження річного звіту Товариства та річної фінансової звітності Товариства за 2022рік.</w:t>
      </w:r>
    </w:p>
    <w:p w:rsidR="00305EE3" w:rsidRPr="00305EE3" w:rsidRDefault="004A3628" w:rsidP="00305EE3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305EE3">
        <w:rPr>
          <w:rFonts w:ascii="Times New Roman" w:hAnsi="Times New Roman" w:cs="Times New Roman"/>
          <w:b/>
          <w:sz w:val="24"/>
          <w:szCs w:val="24"/>
        </w:rPr>
        <w:t>4</w:t>
      </w:r>
      <w:r w:rsidRPr="004A3628">
        <w:rPr>
          <w:rFonts w:ascii="Times New Roman" w:hAnsi="Times New Roman" w:cs="Times New Roman"/>
          <w:b/>
          <w:sz w:val="24"/>
          <w:szCs w:val="24"/>
        </w:rPr>
        <w:t xml:space="preserve"> 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EE3" w:rsidRPr="00305EE3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305EE3" w:rsidRPr="00305EE3">
        <w:rPr>
          <w:rFonts w:ascii="Times New Roman" w:eastAsia="Times New Roman" w:hAnsi="Times New Roman" w:cs="Times New Roman"/>
          <w:sz w:val="24"/>
          <w:szCs w:val="24"/>
        </w:rPr>
        <w:t>атвердження річного звіту Товариства та річної фінансової звітності Товариства за 2022рік.</w:t>
      </w: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305EE3" w:rsidRDefault="00736561" w:rsidP="00305EE3">
      <w:pPr>
        <w:tabs>
          <w:tab w:val="left" w:pos="9000"/>
        </w:tabs>
        <w:ind w:left="-540" w:right="125"/>
        <w:jc w:val="both"/>
        <w:rPr>
          <w:color w:val="000000" w:themeColor="text1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</w:p>
    <w:p w:rsidR="00305EE3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Pr="00305E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Затвердити річний звіт Товариства та річну фінансову звітність Товариства за 2022рік.</w:t>
      </w:r>
    </w:p>
    <w:p w:rsidR="006750B7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750B7" w:rsidRDefault="006750B7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</w:p>
    <w:p w:rsid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Pr="00305E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Затвердити річний звіт Товариства та річну фінансову звітність Товариства за 2022рік.</w:t>
      </w:r>
    </w:p>
    <w:p w:rsid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</w:p>
    <w:p w:rsidR="00305EE3" w:rsidRDefault="00305EE3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6750B7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 w:rsidR="00305EE3">
        <w:rPr>
          <w:rFonts w:ascii="Times New Roman" w:hAnsi="Times New Roman" w:cs="Times New Roman"/>
          <w:sz w:val="24"/>
          <w:szCs w:val="24"/>
        </w:rPr>
        <w:t>.</w:t>
      </w: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6F5AF0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91811">
        <w:rPr>
          <w:rFonts w:ascii="Times New Roman" w:hAnsi="Times New Roman" w:cs="Times New Roman"/>
          <w:sz w:val="24"/>
          <w:szCs w:val="24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90B34"/>
    <w:rsid w:val="00AA5947"/>
    <w:rsid w:val="00AB3AE4"/>
    <w:rsid w:val="00D34617"/>
    <w:rsid w:val="00D55749"/>
    <w:rsid w:val="00D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1669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12</cp:revision>
  <dcterms:created xsi:type="dcterms:W3CDTF">2023-07-22T14:23:00Z</dcterms:created>
  <dcterms:modified xsi:type="dcterms:W3CDTF">2023-07-25T14:07:00Z</dcterms:modified>
</cp:coreProperties>
</file>