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C95" w:rsidRPr="00F93C95" w:rsidRDefault="00F93C95" w:rsidP="00F93C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93C95">
        <w:rPr>
          <w:rFonts w:ascii="Times New Roman" w:hAnsi="Times New Roman" w:cs="Times New Roman"/>
          <w:b/>
          <w:sz w:val="28"/>
          <w:szCs w:val="28"/>
        </w:rPr>
        <w:t xml:space="preserve">           ІНФОРМАЦІЯ ДО ПОВІДОМЛЕННЯ ПРО ПРОВЕДЕННЯ</w:t>
      </w:r>
    </w:p>
    <w:p w:rsidR="00293768" w:rsidRPr="00F93C95" w:rsidRDefault="00CC6EDC" w:rsidP="00F93C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93C95" w:rsidRPr="00F93C95">
        <w:rPr>
          <w:rFonts w:ascii="Times New Roman" w:hAnsi="Times New Roman" w:cs="Times New Roman"/>
          <w:b/>
          <w:sz w:val="28"/>
          <w:szCs w:val="28"/>
        </w:rPr>
        <w:t>ДИСТАНЦІЙНИХ РІЧНИХ ЗАГАЛЬНИХ ЗБОРІВ АКЦІОНЕРІВ,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C95" w:rsidRPr="00F93C95">
        <w:rPr>
          <w:rFonts w:ascii="Times New Roman" w:hAnsi="Times New Roman" w:cs="Times New Roman"/>
          <w:b/>
          <w:sz w:val="28"/>
          <w:szCs w:val="28"/>
        </w:rPr>
        <w:t>ЯКІ</w:t>
      </w:r>
    </w:p>
    <w:p w:rsidR="00F93C95" w:rsidRPr="00F93C95" w:rsidRDefault="00F93C95" w:rsidP="00F93C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3C9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C6ED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93C95">
        <w:rPr>
          <w:rFonts w:ascii="Times New Roman" w:hAnsi="Times New Roman" w:cs="Times New Roman"/>
          <w:b/>
          <w:sz w:val="28"/>
          <w:szCs w:val="28"/>
        </w:rPr>
        <w:t xml:space="preserve">  ВІДБУДУТЬСЯ </w:t>
      </w:r>
      <w:r w:rsidR="00CC6EDC">
        <w:rPr>
          <w:rFonts w:ascii="Times New Roman" w:hAnsi="Times New Roman" w:cs="Times New Roman"/>
          <w:b/>
          <w:sz w:val="28"/>
          <w:szCs w:val="28"/>
        </w:rPr>
        <w:t>26</w:t>
      </w:r>
      <w:r w:rsidRPr="00F93C95">
        <w:rPr>
          <w:rFonts w:ascii="Times New Roman" w:hAnsi="Times New Roman" w:cs="Times New Roman"/>
          <w:b/>
          <w:sz w:val="28"/>
          <w:szCs w:val="28"/>
        </w:rPr>
        <w:t>.04.2024РОКУ,</w:t>
      </w:r>
    </w:p>
    <w:p w:rsidR="00F93C95" w:rsidRPr="00F93C95" w:rsidRDefault="00F93C95" w:rsidP="00F93C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3C95">
        <w:rPr>
          <w:rFonts w:ascii="Times New Roman" w:hAnsi="Times New Roman" w:cs="Times New Roman"/>
          <w:b/>
          <w:sz w:val="28"/>
          <w:szCs w:val="28"/>
        </w:rPr>
        <w:t xml:space="preserve"> (вимоги частини 3 статті 52 Закону України «Про акціонерні товариства»)</w:t>
      </w:r>
    </w:p>
    <w:p w:rsidR="00F93C95" w:rsidRDefault="00F93C95">
      <w:pPr>
        <w:rPr>
          <w:rFonts w:ascii="Times New Roman" w:hAnsi="Times New Roman" w:cs="Times New Roman"/>
          <w:b/>
          <w:sz w:val="28"/>
          <w:szCs w:val="28"/>
        </w:rPr>
      </w:pPr>
    </w:p>
    <w:p w:rsidR="00F93C95" w:rsidRDefault="00F93C95" w:rsidP="00CC6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дату складання переліку акціонерів, які мають право на участь у загальних</w:t>
      </w:r>
    </w:p>
    <w:p w:rsidR="00F93C95" w:rsidRDefault="00F93C95" w:rsidP="00CC6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зборах Приватного акціонерного товариства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Агромашкомплект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»,складеним Публічним акціонерним товариством «Національний депозитарій України»</w:t>
      </w:r>
    </w:p>
    <w:p w:rsidR="009D5C06" w:rsidRDefault="00F93C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(вих.№12</w:t>
      </w:r>
      <w:r w:rsidR="009D5C06" w:rsidRPr="009D5C06">
        <w:rPr>
          <w:rFonts w:ascii="Times New Roman" w:hAnsi="Times New Roman" w:cs="Times New Roman"/>
          <w:b/>
          <w:sz w:val="28"/>
          <w:szCs w:val="28"/>
        </w:rPr>
        <w:t>7392</w:t>
      </w:r>
      <w:r>
        <w:rPr>
          <w:rFonts w:ascii="Times New Roman" w:hAnsi="Times New Roman" w:cs="Times New Roman"/>
          <w:b/>
          <w:sz w:val="28"/>
          <w:szCs w:val="28"/>
        </w:rPr>
        <w:t xml:space="preserve"> від </w:t>
      </w:r>
      <w:r w:rsidR="009D5C06" w:rsidRPr="009D5C06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>.04.2024року)</w:t>
      </w:r>
      <w:r w:rsidR="00CC6E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станом </w:t>
      </w:r>
      <w:r w:rsidR="009D5C06">
        <w:rPr>
          <w:rFonts w:ascii="Times New Roman" w:hAnsi="Times New Roman" w:cs="Times New Roman"/>
          <w:b/>
          <w:sz w:val="28"/>
          <w:szCs w:val="28"/>
        </w:rPr>
        <w:t>на 23.04.2024року:</w:t>
      </w:r>
    </w:p>
    <w:p w:rsidR="009D5C06" w:rsidRDefault="009D5C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F93C95">
        <w:rPr>
          <w:rFonts w:ascii="Times New Roman" w:hAnsi="Times New Roman" w:cs="Times New Roman"/>
          <w:b/>
          <w:sz w:val="28"/>
          <w:szCs w:val="28"/>
        </w:rPr>
        <w:t>загальна кількість акцій</w:t>
      </w:r>
      <w:r w:rsidR="00CC6E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ПрАТ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Агромашкомплект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D5C06" w:rsidRDefault="009D5C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EDC">
        <w:rPr>
          <w:rFonts w:ascii="Times New Roman" w:hAnsi="Times New Roman" w:cs="Times New Roman"/>
          <w:b/>
          <w:sz w:val="28"/>
          <w:szCs w:val="28"/>
        </w:rPr>
        <w:t>складає 920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CC6EDC">
        <w:rPr>
          <w:rFonts w:ascii="Times New Roman" w:hAnsi="Times New Roman" w:cs="Times New Roman"/>
          <w:b/>
          <w:sz w:val="28"/>
          <w:szCs w:val="28"/>
        </w:rPr>
        <w:t>566</w:t>
      </w:r>
      <w:r>
        <w:rPr>
          <w:rFonts w:ascii="Times New Roman" w:hAnsi="Times New Roman" w:cs="Times New Roman"/>
          <w:b/>
          <w:sz w:val="28"/>
          <w:szCs w:val="28"/>
        </w:rPr>
        <w:t xml:space="preserve"> шт.</w:t>
      </w:r>
      <w:r w:rsidR="00CC6EDC">
        <w:rPr>
          <w:rFonts w:ascii="Times New Roman" w:hAnsi="Times New Roman" w:cs="Times New Roman"/>
          <w:b/>
          <w:sz w:val="28"/>
          <w:szCs w:val="28"/>
        </w:rPr>
        <w:t xml:space="preserve"> простих іменних акцій, </w:t>
      </w:r>
    </w:p>
    <w:p w:rsidR="009D5C06" w:rsidRDefault="00D930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D5C06">
        <w:rPr>
          <w:rFonts w:ascii="Times New Roman" w:hAnsi="Times New Roman" w:cs="Times New Roman"/>
          <w:b/>
          <w:sz w:val="28"/>
          <w:szCs w:val="28"/>
        </w:rPr>
        <w:t xml:space="preserve">загальна </w:t>
      </w:r>
      <w:r w:rsidR="00CC6EDC">
        <w:rPr>
          <w:rFonts w:ascii="Times New Roman" w:hAnsi="Times New Roman" w:cs="Times New Roman"/>
          <w:b/>
          <w:sz w:val="28"/>
          <w:szCs w:val="28"/>
        </w:rPr>
        <w:t>кількість голосуючих акцій</w:t>
      </w:r>
      <w:r w:rsidR="009D5C06" w:rsidRPr="009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5C06">
        <w:rPr>
          <w:rFonts w:ascii="Times New Roman" w:hAnsi="Times New Roman" w:cs="Times New Roman"/>
          <w:b/>
          <w:sz w:val="28"/>
          <w:szCs w:val="28"/>
        </w:rPr>
        <w:t>ПрАТ «</w:t>
      </w:r>
      <w:proofErr w:type="spellStart"/>
      <w:r w:rsidR="009D5C06">
        <w:rPr>
          <w:rFonts w:ascii="Times New Roman" w:hAnsi="Times New Roman" w:cs="Times New Roman"/>
          <w:b/>
          <w:sz w:val="28"/>
          <w:szCs w:val="28"/>
        </w:rPr>
        <w:t>Агромашкомплект</w:t>
      </w:r>
      <w:proofErr w:type="spellEnd"/>
      <w:r w:rsidR="009D5C06">
        <w:rPr>
          <w:rFonts w:ascii="Times New Roman" w:hAnsi="Times New Roman" w:cs="Times New Roman"/>
          <w:b/>
          <w:sz w:val="28"/>
          <w:szCs w:val="28"/>
        </w:rPr>
        <w:t>»</w:t>
      </w:r>
    </w:p>
    <w:p w:rsidR="00D930B0" w:rsidRDefault="00CC6E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складає 790</w:t>
      </w:r>
      <w:r w:rsidR="002C21E3" w:rsidRPr="009D5C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2C21E3" w:rsidRPr="002C21E3">
        <w:rPr>
          <w:rFonts w:ascii="Times New Roman" w:hAnsi="Times New Roman" w:cs="Times New Roman"/>
          <w:b/>
          <w:sz w:val="28"/>
          <w:szCs w:val="28"/>
        </w:rPr>
        <w:t>62</w:t>
      </w:r>
      <w:r>
        <w:rPr>
          <w:rFonts w:ascii="Times New Roman" w:hAnsi="Times New Roman" w:cs="Times New Roman"/>
          <w:b/>
          <w:sz w:val="28"/>
          <w:szCs w:val="28"/>
        </w:rPr>
        <w:t xml:space="preserve"> шт. </w:t>
      </w:r>
      <w:r w:rsidR="009D5C06">
        <w:rPr>
          <w:rFonts w:ascii="Times New Roman" w:hAnsi="Times New Roman" w:cs="Times New Roman"/>
          <w:b/>
          <w:sz w:val="28"/>
          <w:szCs w:val="28"/>
        </w:rPr>
        <w:t>простих іменних акцій</w:t>
      </w:r>
      <w:r w:rsidR="00D930B0">
        <w:rPr>
          <w:rFonts w:ascii="Times New Roman" w:hAnsi="Times New Roman" w:cs="Times New Roman"/>
          <w:b/>
          <w:sz w:val="28"/>
          <w:szCs w:val="28"/>
        </w:rPr>
        <w:t>.</w:t>
      </w:r>
    </w:p>
    <w:p w:rsidR="00D930B0" w:rsidRDefault="00D930B0" w:rsidP="00D930B0">
      <w:pPr>
        <w:rPr>
          <w:rFonts w:ascii="Times New Roman" w:hAnsi="Times New Roman" w:cs="Times New Roman"/>
          <w:sz w:val="28"/>
          <w:szCs w:val="28"/>
        </w:rPr>
      </w:pPr>
    </w:p>
    <w:p w:rsidR="00F93C95" w:rsidRPr="00D930B0" w:rsidRDefault="00D930B0" w:rsidP="00D930B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930B0">
        <w:rPr>
          <w:rFonts w:ascii="Times New Roman" w:hAnsi="Times New Roman" w:cs="Times New Roman"/>
          <w:b/>
          <w:sz w:val="28"/>
          <w:szCs w:val="28"/>
        </w:rPr>
        <w:t>Наглядова рада</w:t>
      </w:r>
    </w:p>
    <w:sectPr w:rsidR="00F93C95" w:rsidRPr="00D930B0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95"/>
    <w:rsid w:val="00293768"/>
    <w:rsid w:val="002C21E3"/>
    <w:rsid w:val="004B4316"/>
    <w:rsid w:val="00670DD8"/>
    <w:rsid w:val="009D5C06"/>
    <w:rsid w:val="00AA5947"/>
    <w:rsid w:val="00CC6EDC"/>
    <w:rsid w:val="00D930B0"/>
    <w:rsid w:val="00F9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9C4A2-107B-47F9-B55D-14C9D24F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Lenovo</cp:lastModifiedBy>
  <cp:revision>2</cp:revision>
  <dcterms:created xsi:type="dcterms:W3CDTF">2024-04-29T12:04:00Z</dcterms:created>
  <dcterms:modified xsi:type="dcterms:W3CDTF">2024-04-29T12:04:00Z</dcterms:modified>
</cp:coreProperties>
</file>