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975" w:rsidRPr="00BC0167" w:rsidRDefault="004A1B74" w:rsidP="00ED374C">
      <w:pPr>
        <w:pStyle w:val="a4"/>
        <w:rPr>
          <w:sz w:val="22"/>
          <w:szCs w:val="22"/>
        </w:rPr>
      </w:pPr>
      <w:r>
        <w:rPr>
          <w:sz w:val="18"/>
          <w:szCs w:val="18"/>
        </w:rPr>
        <w:t xml:space="preserve"> </w:t>
      </w:r>
      <w:r w:rsidR="00BC0167" w:rsidRPr="00BC0167">
        <w:rPr>
          <w:bCs/>
          <w:iCs/>
          <w:color w:val="000000"/>
          <w:sz w:val="22"/>
          <w:szCs w:val="22"/>
        </w:rPr>
        <w:t>ПРИВАТНЕ   АКЦІОНЕРНЕ   ТОВАРИСТВО</w:t>
      </w:r>
      <w:r w:rsidR="00BC0167" w:rsidRPr="00BC0167">
        <w:rPr>
          <w:sz w:val="22"/>
          <w:szCs w:val="22"/>
        </w:rPr>
        <w:t xml:space="preserve"> «</w:t>
      </w:r>
      <w:r w:rsidR="00BC0167" w:rsidRPr="00BC0167">
        <w:rPr>
          <w:bCs/>
          <w:iCs/>
          <w:color w:val="000000"/>
          <w:sz w:val="22"/>
          <w:szCs w:val="22"/>
        </w:rPr>
        <w:t>АГРОМАШКОМПЛЕКТ»</w:t>
      </w:r>
      <w:r w:rsidR="00087ABB" w:rsidRPr="00BC0167">
        <w:rPr>
          <w:sz w:val="22"/>
          <w:szCs w:val="22"/>
        </w:rPr>
        <w:t>,</w:t>
      </w:r>
    </w:p>
    <w:p w:rsidR="00D76CCD" w:rsidRPr="00BC0167" w:rsidRDefault="00087ABB" w:rsidP="00ED374C">
      <w:pPr>
        <w:pStyle w:val="a4"/>
        <w:rPr>
          <w:b w:val="0"/>
          <w:sz w:val="22"/>
          <w:szCs w:val="22"/>
        </w:rPr>
      </w:pPr>
      <w:r w:rsidRPr="00BC0167">
        <w:rPr>
          <w:b w:val="0"/>
          <w:sz w:val="22"/>
          <w:szCs w:val="22"/>
        </w:rPr>
        <w:t xml:space="preserve">(надалі </w:t>
      </w:r>
      <w:r w:rsidR="000D35C7">
        <w:rPr>
          <w:b w:val="0"/>
          <w:sz w:val="22"/>
          <w:szCs w:val="22"/>
        </w:rPr>
        <w:t>«</w:t>
      </w:r>
      <w:r w:rsidRPr="00BC0167">
        <w:rPr>
          <w:b w:val="0"/>
          <w:sz w:val="22"/>
          <w:szCs w:val="22"/>
        </w:rPr>
        <w:t>Товариство</w:t>
      </w:r>
      <w:r w:rsidR="000D35C7">
        <w:rPr>
          <w:b w:val="0"/>
          <w:sz w:val="22"/>
          <w:szCs w:val="22"/>
        </w:rPr>
        <w:t>»</w:t>
      </w:r>
      <w:r w:rsidRPr="00BC0167">
        <w:rPr>
          <w:b w:val="0"/>
          <w:sz w:val="22"/>
          <w:szCs w:val="22"/>
        </w:rPr>
        <w:t xml:space="preserve">, або </w:t>
      </w:r>
      <w:r w:rsidR="000D35C7">
        <w:rPr>
          <w:b w:val="0"/>
          <w:sz w:val="22"/>
          <w:szCs w:val="22"/>
        </w:rPr>
        <w:t>«</w:t>
      </w:r>
      <w:proofErr w:type="spellStart"/>
      <w:r w:rsidR="00BC0167" w:rsidRPr="00BC0167">
        <w:rPr>
          <w:b w:val="0"/>
          <w:bCs/>
          <w:iCs/>
          <w:color w:val="000000"/>
          <w:sz w:val="22"/>
          <w:szCs w:val="22"/>
        </w:rPr>
        <w:t>ПрАТ</w:t>
      </w:r>
      <w:proofErr w:type="spellEnd"/>
      <w:r w:rsidR="00BC0167" w:rsidRPr="00BC0167">
        <w:rPr>
          <w:b w:val="0"/>
          <w:bCs/>
          <w:iCs/>
          <w:color w:val="000000"/>
          <w:sz w:val="22"/>
          <w:szCs w:val="22"/>
        </w:rPr>
        <w:t xml:space="preserve"> «</w:t>
      </w:r>
      <w:proofErr w:type="spellStart"/>
      <w:r w:rsidR="00BC0167" w:rsidRPr="00BC0167">
        <w:rPr>
          <w:b w:val="0"/>
          <w:bCs/>
          <w:iCs/>
          <w:color w:val="000000"/>
          <w:sz w:val="22"/>
          <w:szCs w:val="22"/>
        </w:rPr>
        <w:t>Агромашкомплект</w:t>
      </w:r>
      <w:proofErr w:type="spellEnd"/>
      <w:r w:rsidR="00BC0167" w:rsidRPr="00BC0167">
        <w:rPr>
          <w:b w:val="0"/>
          <w:bCs/>
          <w:iCs/>
          <w:color w:val="000000"/>
          <w:sz w:val="22"/>
          <w:szCs w:val="22"/>
        </w:rPr>
        <w:t>»</w:t>
      </w:r>
      <w:r w:rsidR="00C2125D" w:rsidRPr="00BC0167">
        <w:rPr>
          <w:b w:val="0"/>
          <w:sz w:val="22"/>
          <w:szCs w:val="22"/>
        </w:rPr>
        <w:t xml:space="preserve">, код ЄДРПОУ </w:t>
      </w:r>
      <w:r w:rsidR="00BC0167" w:rsidRPr="00BC0167">
        <w:rPr>
          <w:b w:val="0"/>
          <w:bCs/>
          <w:sz w:val="22"/>
          <w:szCs w:val="22"/>
        </w:rPr>
        <w:t>00902174</w:t>
      </w:r>
      <w:r w:rsidR="00C2125D" w:rsidRPr="00BC0167">
        <w:rPr>
          <w:b w:val="0"/>
          <w:sz w:val="22"/>
          <w:szCs w:val="22"/>
        </w:rPr>
        <w:t>),</w:t>
      </w:r>
    </w:p>
    <w:p w:rsidR="00C2125D" w:rsidRPr="00BC0167" w:rsidRDefault="00087ABB" w:rsidP="00ED374C">
      <w:pPr>
        <w:pStyle w:val="a4"/>
        <w:rPr>
          <w:b w:val="0"/>
          <w:sz w:val="22"/>
          <w:szCs w:val="22"/>
        </w:rPr>
      </w:pPr>
      <w:r w:rsidRPr="00BC0167">
        <w:rPr>
          <w:b w:val="0"/>
          <w:sz w:val="22"/>
          <w:szCs w:val="22"/>
        </w:rPr>
        <w:t xml:space="preserve">місцезнаходження: </w:t>
      </w:r>
      <w:r w:rsidR="00BC0167" w:rsidRPr="00BC0167">
        <w:rPr>
          <w:b w:val="0"/>
          <w:bCs/>
          <w:sz w:val="22"/>
          <w:szCs w:val="22"/>
        </w:rPr>
        <w:t>21022,  Вінницька обл</w:t>
      </w:r>
      <w:r w:rsidR="000D35C7">
        <w:rPr>
          <w:b w:val="0"/>
          <w:bCs/>
          <w:sz w:val="22"/>
          <w:szCs w:val="22"/>
        </w:rPr>
        <w:t>асть</w:t>
      </w:r>
      <w:r w:rsidR="00BC0167" w:rsidRPr="00BC0167">
        <w:rPr>
          <w:b w:val="0"/>
          <w:bCs/>
          <w:sz w:val="22"/>
          <w:szCs w:val="22"/>
        </w:rPr>
        <w:t>, місто Вінниця, вулиця Айвазовського, будинок 2</w:t>
      </w:r>
    </w:p>
    <w:p w:rsidR="00D76CCD" w:rsidRPr="006B7E82" w:rsidRDefault="00D76CCD" w:rsidP="00ED374C">
      <w:pPr>
        <w:pStyle w:val="a4"/>
        <w:jc w:val="left"/>
        <w:rPr>
          <w:b w:val="0"/>
          <w:sz w:val="16"/>
          <w:szCs w:val="16"/>
        </w:rPr>
      </w:pPr>
    </w:p>
    <w:p w:rsidR="00D76CCD" w:rsidRPr="00BC0167" w:rsidRDefault="00D76CCD" w:rsidP="003D3776">
      <w:pPr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Повідомляє про призначення чергових Заг</w:t>
      </w:r>
      <w:r w:rsidR="00087ABB" w:rsidRPr="00BC0167">
        <w:rPr>
          <w:sz w:val="22"/>
          <w:szCs w:val="22"/>
          <w:lang w:val="uk-UA"/>
        </w:rPr>
        <w:t xml:space="preserve">альних зборів акціонерів </w:t>
      </w:r>
      <w:r w:rsidR="00BC0167" w:rsidRPr="00BC0167">
        <w:rPr>
          <w:sz w:val="22"/>
          <w:szCs w:val="22"/>
          <w:lang w:val="uk-UA"/>
        </w:rPr>
        <w:t>Товариства</w:t>
      </w:r>
      <w:r w:rsidR="000D35C7">
        <w:rPr>
          <w:sz w:val="22"/>
          <w:szCs w:val="22"/>
          <w:lang w:val="uk-UA"/>
        </w:rPr>
        <w:t xml:space="preserve"> (надалі «Загальні збори»)</w:t>
      </w:r>
      <w:r w:rsidR="00BC18D4" w:rsidRPr="00BC0167">
        <w:rPr>
          <w:sz w:val="22"/>
          <w:szCs w:val="22"/>
          <w:lang w:val="uk-UA"/>
        </w:rPr>
        <w:t xml:space="preserve"> на</w:t>
      </w:r>
      <w:r w:rsidR="00BC18D4" w:rsidRPr="00BC0167">
        <w:rPr>
          <w:b/>
          <w:sz w:val="22"/>
          <w:szCs w:val="22"/>
          <w:lang w:val="uk-UA"/>
        </w:rPr>
        <w:t xml:space="preserve"> </w:t>
      </w:r>
      <w:r w:rsidR="008A41A8">
        <w:rPr>
          <w:b/>
          <w:sz w:val="22"/>
          <w:szCs w:val="22"/>
          <w:lang w:val="uk-UA"/>
        </w:rPr>
        <w:t>17</w:t>
      </w:r>
      <w:r w:rsidR="00CB79C3" w:rsidRPr="00BC0167">
        <w:rPr>
          <w:b/>
          <w:sz w:val="22"/>
          <w:szCs w:val="22"/>
          <w:lang w:val="uk-UA"/>
        </w:rPr>
        <w:t xml:space="preserve"> </w:t>
      </w:r>
      <w:r w:rsidR="00BC0167" w:rsidRPr="00BC0167">
        <w:rPr>
          <w:b/>
          <w:sz w:val="22"/>
          <w:szCs w:val="22"/>
          <w:lang w:val="uk-UA"/>
        </w:rPr>
        <w:t>квіт</w:t>
      </w:r>
      <w:r w:rsidR="00CB79C3" w:rsidRPr="00BC0167">
        <w:rPr>
          <w:b/>
          <w:sz w:val="22"/>
          <w:szCs w:val="22"/>
          <w:lang w:val="uk-UA"/>
        </w:rPr>
        <w:t>ня 2015</w:t>
      </w:r>
      <w:r w:rsidRPr="00BC0167">
        <w:rPr>
          <w:b/>
          <w:sz w:val="22"/>
          <w:szCs w:val="22"/>
          <w:lang w:val="uk-UA"/>
        </w:rPr>
        <w:t xml:space="preserve"> року</w:t>
      </w:r>
      <w:r w:rsidR="00341ABC" w:rsidRPr="00BC0167">
        <w:rPr>
          <w:sz w:val="22"/>
          <w:szCs w:val="22"/>
          <w:lang w:val="uk-UA"/>
        </w:rPr>
        <w:t xml:space="preserve"> </w:t>
      </w:r>
      <w:r w:rsidRPr="00BC0167">
        <w:rPr>
          <w:sz w:val="22"/>
          <w:szCs w:val="22"/>
          <w:lang w:val="uk-UA"/>
        </w:rPr>
        <w:t>за місцезнаходженням То</w:t>
      </w:r>
      <w:r w:rsidR="00087ABB" w:rsidRPr="00BC0167">
        <w:rPr>
          <w:sz w:val="22"/>
          <w:szCs w:val="22"/>
          <w:lang w:val="uk-UA"/>
        </w:rPr>
        <w:t>вариства, тобто за адресою: вул</w:t>
      </w:r>
      <w:r w:rsidR="000D35C7">
        <w:rPr>
          <w:sz w:val="22"/>
          <w:szCs w:val="22"/>
          <w:lang w:val="uk-UA"/>
        </w:rPr>
        <w:t>.</w:t>
      </w:r>
      <w:r w:rsidR="00087ABB" w:rsidRPr="00BC0167">
        <w:rPr>
          <w:sz w:val="22"/>
          <w:szCs w:val="22"/>
          <w:lang w:val="uk-UA"/>
        </w:rPr>
        <w:t xml:space="preserve"> </w:t>
      </w:r>
      <w:r w:rsidR="00BC0167" w:rsidRPr="00BC0167">
        <w:rPr>
          <w:bCs/>
          <w:sz w:val="22"/>
          <w:szCs w:val="22"/>
          <w:lang w:val="uk-UA"/>
        </w:rPr>
        <w:t>Айвазовського</w:t>
      </w:r>
      <w:r w:rsidR="00087ABB" w:rsidRPr="00BC0167">
        <w:rPr>
          <w:sz w:val="22"/>
          <w:szCs w:val="22"/>
          <w:lang w:val="uk-UA"/>
        </w:rPr>
        <w:t xml:space="preserve">, </w:t>
      </w:r>
      <w:r w:rsidR="000D35C7">
        <w:rPr>
          <w:sz w:val="22"/>
          <w:szCs w:val="22"/>
          <w:lang w:val="uk-UA"/>
        </w:rPr>
        <w:t xml:space="preserve">буд. </w:t>
      </w:r>
      <w:r w:rsidR="00BC0167" w:rsidRPr="00BC0167">
        <w:rPr>
          <w:sz w:val="22"/>
          <w:szCs w:val="22"/>
          <w:lang w:val="uk-UA"/>
        </w:rPr>
        <w:t>2</w:t>
      </w:r>
      <w:r w:rsidR="00087ABB" w:rsidRPr="00BC0167">
        <w:rPr>
          <w:sz w:val="22"/>
          <w:szCs w:val="22"/>
          <w:lang w:val="uk-UA"/>
        </w:rPr>
        <w:t>, м</w:t>
      </w:r>
      <w:r w:rsidR="000D35C7">
        <w:rPr>
          <w:sz w:val="22"/>
          <w:szCs w:val="22"/>
          <w:lang w:val="uk-UA"/>
        </w:rPr>
        <w:t>.</w:t>
      </w:r>
      <w:r w:rsidR="00087ABB" w:rsidRPr="00BC0167">
        <w:rPr>
          <w:sz w:val="22"/>
          <w:szCs w:val="22"/>
          <w:lang w:val="uk-UA"/>
        </w:rPr>
        <w:t xml:space="preserve"> </w:t>
      </w:r>
      <w:r w:rsidR="00BC0167" w:rsidRPr="00BC0167">
        <w:rPr>
          <w:bCs/>
          <w:sz w:val="22"/>
          <w:szCs w:val="22"/>
          <w:lang w:val="uk-UA"/>
        </w:rPr>
        <w:t>Вінниця</w:t>
      </w:r>
      <w:r w:rsidR="00087ABB" w:rsidRPr="00BC0167">
        <w:rPr>
          <w:sz w:val="22"/>
          <w:szCs w:val="22"/>
          <w:lang w:val="uk-UA"/>
        </w:rPr>
        <w:t>, Вінницьк</w:t>
      </w:r>
      <w:r w:rsidR="00BC0167">
        <w:rPr>
          <w:sz w:val="22"/>
          <w:szCs w:val="22"/>
          <w:lang w:val="uk-UA"/>
        </w:rPr>
        <w:t>а</w:t>
      </w:r>
      <w:r w:rsidR="00087ABB" w:rsidRPr="00BC0167">
        <w:rPr>
          <w:sz w:val="22"/>
          <w:szCs w:val="22"/>
          <w:lang w:val="uk-UA"/>
        </w:rPr>
        <w:t xml:space="preserve"> обл</w:t>
      </w:r>
      <w:r w:rsidR="000D35C7">
        <w:rPr>
          <w:sz w:val="22"/>
          <w:szCs w:val="22"/>
          <w:lang w:val="uk-UA"/>
        </w:rPr>
        <w:t>.</w:t>
      </w:r>
      <w:r w:rsidR="00087ABB" w:rsidRPr="00BC0167">
        <w:rPr>
          <w:sz w:val="22"/>
          <w:szCs w:val="22"/>
          <w:lang w:val="uk-UA"/>
        </w:rPr>
        <w:t xml:space="preserve">, </w:t>
      </w:r>
      <w:r w:rsidRPr="00BC0167">
        <w:rPr>
          <w:sz w:val="22"/>
          <w:szCs w:val="22"/>
          <w:lang w:val="uk-UA"/>
        </w:rPr>
        <w:t xml:space="preserve">в приміщенні </w:t>
      </w:r>
      <w:proofErr w:type="spellStart"/>
      <w:r w:rsidR="001B2F08" w:rsidRPr="00BC0167">
        <w:rPr>
          <w:sz w:val="22"/>
          <w:szCs w:val="22"/>
          <w:lang w:val="uk-UA"/>
        </w:rPr>
        <w:t>адмінкорпусу</w:t>
      </w:r>
      <w:proofErr w:type="spellEnd"/>
      <w:r w:rsidR="00BC0167" w:rsidRPr="00BC0167">
        <w:rPr>
          <w:sz w:val="22"/>
          <w:szCs w:val="22"/>
          <w:lang w:val="uk-UA"/>
        </w:rPr>
        <w:t>, кабінет «Генеральний директор»</w:t>
      </w:r>
      <w:r w:rsidRPr="00BC0167">
        <w:rPr>
          <w:sz w:val="22"/>
          <w:szCs w:val="22"/>
          <w:lang w:val="uk-UA"/>
        </w:rPr>
        <w:t>.</w:t>
      </w:r>
    </w:p>
    <w:p w:rsidR="00D76CCD" w:rsidRPr="00BC0167" w:rsidRDefault="00D76CCD" w:rsidP="003D3776">
      <w:pPr>
        <w:jc w:val="both"/>
        <w:rPr>
          <w:b/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Початок За</w:t>
      </w:r>
      <w:r w:rsidR="00E17CC3" w:rsidRPr="00BC0167">
        <w:rPr>
          <w:sz w:val="22"/>
          <w:szCs w:val="22"/>
          <w:lang w:val="uk-UA"/>
        </w:rPr>
        <w:t>гальних зборів об 1</w:t>
      </w:r>
      <w:r w:rsidR="00BC0167">
        <w:rPr>
          <w:sz w:val="22"/>
          <w:szCs w:val="22"/>
          <w:lang w:val="uk-UA"/>
        </w:rPr>
        <w:t>0</w:t>
      </w:r>
      <w:r w:rsidRPr="00BC0167">
        <w:rPr>
          <w:sz w:val="22"/>
          <w:szCs w:val="22"/>
          <w:lang w:val="uk-UA"/>
        </w:rPr>
        <w:t xml:space="preserve">:00 годині. Реєстрація </w:t>
      </w:r>
      <w:r w:rsidR="00E17CC3" w:rsidRPr="00BC0167">
        <w:rPr>
          <w:sz w:val="22"/>
          <w:szCs w:val="22"/>
          <w:lang w:val="uk-UA"/>
        </w:rPr>
        <w:t xml:space="preserve">акціонерів буде проводитися з </w:t>
      </w:r>
      <w:r w:rsidR="00BC0167" w:rsidRPr="00BC0167">
        <w:rPr>
          <w:sz w:val="22"/>
          <w:szCs w:val="22"/>
          <w:lang w:val="uk-UA"/>
        </w:rPr>
        <w:t>9:00 до 9:45</w:t>
      </w:r>
      <w:r w:rsidRPr="00BC0167">
        <w:rPr>
          <w:sz w:val="22"/>
          <w:szCs w:val="22"/>
          <w:lang w:val="uk-UA"/>
        </w:rPr>
        <w:t xml:space="preserve"> години. Перелік </w:t>
      </w:r>
      <w:r w:rsidR="000D35C7">
        <w:rPr>
          <w:sz w:val="22"/>
          <w:szCs w:val="22"/>
          <w:lang w:val="uk-UA"/>
        </w:rPr>
        <w:t>акціонерів</w:t>
      </w:r>
      <w:r w:rsidRPr="00BC0167">
        <w:rPr>
          <w:sz w:val="22"/>
          <w:szCs w:val="22"/>
          <w:lang w:val="uk-UA"/>
        </w:rPr>
        <w:t>, які мають право на участь у Загальних збора</w:t>
      </w:r>
      <w:r w:rsidR="00611E9C" w:rsidRPr="00BC0167">
        <w:rPr>
          <w:sz w:val="22"/>
          <w:szCs w:val="22"/>
          <w:lang w:val="uk-UA"/>
        </w:rPr>
        <w:t xml:space="preserve">х, складатиметься станом на </w:t>
      </w:r>
      <w:r w:rsidR="00611E9C" w:rsidRPr="00BC0167">
        <w:rPr>
          <w:b/>
          <w:sz w:val="22"/>
          <w:szCs w:val="22"/>
          <w:lang w:val="uk-UA"/>
        </w:rPr>
        <w:t>«</w:t>
      </w:r>
      <w:r w:rsidR="008A41A8">
        <w:rPr>
          <w:b/>
          <w:sz w:val="22"/>
          <w:szCs w:val="22"/>
          <w:lang w:val="uk-UA"/>
        </w:rPr>
        <w:t>10</w:t>
      </w:r>
      <w:r w:rsidR="00CB79C3" w:rsidRPr="00BC0167">
        <w:rPr>
          <w:b/>
          <w:sz w:val="22"/>
          <w:szCs w:val="22"/>
          <w:lang w:val="uk-UA"/>
        </w:rPr>
        <w:t xml:space="preserve">» </w:t>
      </w:r>
      <w:r w:rsidR="00C74249">
        <w:rPr>
          <w:b/>
          <w:sz w:val="22"/>
          <w:szCs w:val="22"/>
          <w:lang w:val="uk-UA"/>
        </w:rPr>
        <w:t>квіт</w:t>
      </w:r>
      <w:r w:rsidR="00CB79C3" w:rsidRPr="00BC0167">
        <w:rPr>
          <w:b/>
          <w:sz w:val="22"/>
          <w:szCs w:val="22"/>
          <w:lang w:val="uk-UA"/>
        </w:rPr>
        <w:t>ня 2015</w:t>
      </w:r>
      <w:r w:rsidRPr="00BC0167">
        <w:rPr>
          <w:b/>
          <w:sz w:val="22"/>
          <w:szCs w:val="22"/>
          <w:lang w:val="uk-UA"/>
        </w:rPr>
        <w:t xml:space="preserve"> року.</w:t>
      </w:r>
      <w:r w:rsidR="00341ABC" w:rsidRPr="00BC0167">
        <w:rPr>
          <w:b/>
          <w:sz w:val="22"/>
          <w:szCs w:val="22"/>
          <w:lang w:val="uk-UA"/>
        </w:rPr>
        <w:t xml:space="preserve"> </w:t>
      </w:r>
    </w:p>
    <w:p w:rsidR="00D76CCD" w:rsidRPr="00BC0167" w:rsidRDefault="00D76CCD" w:rsidP="003D3776">
      <w:pPr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Акціонерам, які прибудуть для участі у</w:t>
      </w:r>
      <w:r w:rsidR="00E17CC3" w:rsidRPr="00BC0167">
        <w:rPr>
          <w:sz w:val="22"/>
          <w:szCs w:val="22"/>
          <w:lang w:val="uk-UA"/>
        </w:rPr>
        <w:t xml:space="preserve"> </w:t>
      </w:r>
      <w:r w:rsidRPr="00BC0167">
        <w:rPr>
          <w:sz w:val="22"/>
          <w:szCs w:val="22"/>
          <w:lang w:val="uk-UA"/>
        </w:rPr>
        <w:t>Загальних зборах,</w:t>
      </w:r>
      <w:r w:rsidR="00341ABC" w:rsidRPr="00BC0167">
        <w:rPr>
          <w:sz w:val="22"/>
          <w:szCs w:val="22"/>
          <w:lang w:val="uk-UA"/>
        </w:rPr>
        <w:t xml:space="preserve"> </w:t>
      </w:r>
      <w:r w:rsidRPr="00BC0167">
        <w:rPr>
          <w:sz w:val="22"/>
          <w:szCs w:val="22"/>
          <w:lang w:val="uk-UA"/>
        </w:rPr>
        <w:t>необхідно мати при собі документ, який посвідчує особу. Особам, які представляють повноваження акціонерів - мати документ, оформлений відповідно до чинного законодавства України.</w:t>
      </w:r>
    </w:p>
    <w:p w:rsidR="00A24F8E" w:rsidRPr="00BC0167" w:rsidRDefault="00D76CCD" w:rsidP="003D3776">
      <w:pPr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Пропозиції щодо Порядку денного акціонери можуть надавати у строки, передбачені чинним законодавством України. З документами по підготовці до Загальних зборів, акціонери можуть ознайомлюва</w:t>
      </w:r>
      <w:r w:rsidR="00341ABC" w:rsidRPr="00BC0167">
        <w:rPr>
          <w:sz w:val="22"/>
          <w:szCs w:val="22"/>
          <w:lang w:val="uk-UA"/>
        </w:rPr>
        <w:t xml:space="preserve">тися в робочі дні з </w:t>
      </w:r>
      <w:r w:rsidR="00E17CC3" w:rsidRPr="00BC0167">
        <w:rPr>
          <w:sz w:val="22"/>
          <w:szCs w:val="22"/>
          <w:lang w:val="uk-UA"/>
        </w:rPr>
        <w:t>10:00 до 12</w:t>
      </w:r>
      <w:r w:rsidRPr="00BC0167">
        <w:rPr>
          <w:sz w:val="22"/>
          <w:szCs w:val="22"/>
          <w:lang w:val="uk-UA"/>
        </w:rPr>
        <w:t>:00 г</w:t>
      </w:r>
      <w:r w:rsidR="00E17CC3" w:rsidRPr="00BC0167">
        <w:rPr>
          <w:sz w:val="22"/>
          <w:szCs w:val="22"/>
          <w:lang w:val="uk-UA"/>
        </w:rPr>
        <w:t>одини</w:t>
      </w:r>
      <w:r w:rsidR="00A24F8E" w:rsidRPr="00BC0167">
        <w:rPr>
          <w:sz w:val="22"/>
          <w:szCs w:val="22"/>
          <w:lang w:val="uk-UA"/>
        </w:rPr>
        <w:t xml:space="preserve">  за місцезнаходженням Товариства, а саме:</w:t>
      </w:r>
      <w:r w:rsidR="00C74249">
        <w:rPr>
          <w:sz w:val="22"/>
          <w:szCs w:val="22"/>
          <w:lang w:val="uk-UA"/>
        </w:rPr>
        <w:t xml:space="preserve"> </w:t>
      </w:r>
      <w:r w:rsidR="00C74249" w:rsidRPr="00BC0167">
        <w:rPr>
          <w:sz w:val="22"/>
          <w:szCs w:val="22"/>
          <w:lang w:val="uk-UA"/>
        </w:rPr>
        <w:t>вул</w:t>
      </w:r>
      <w:r w:rsidR="000D35C7">
        <w:rPr>
          <w:sz w:val="22"/>
          <w:szCs w:val="22"/>
          <w:lang w:val="uk-UA"/>
        </w:rPr>
        <w:t>.</w:t>
      </w:r>
      <w:r w:rsidR="00C74249" w:rsidRPr="00BC0167">
        <w:rPr>
          <w:sz w:val="22"/>
          <w:szCs w:val="22"/>
          <w:lang w:val="uk-UA"/>
        </w:rPr>
        <w:t xml:space="preserve"> </w:t>
      </w:r>
      <w:r w:rsidR="00C74249" w:rsidRPr="00BC0167">
        <w:rPr>
          <w:bCs/>
          <w:sz w:val="22"/>
          <w:szCs w:val="22"/>
          <w:lang w:val="uk-UA"/>
        </w:rPr>
        <w:t>Айвазовського</w:t>
      </w:r>
      <w:r w:rsidR="00C74249" w:rsidRPr="00BC0167">
        <w:rPr>
          <w:sz w:val="22"/>
          <w:szCs w:val="22"/>
          <w:lang w:val="uk-UA"/>
        </w:rPr>
        <w:t xml:space="preserve">, </w:t>
      </w:r>
      <w:r w:rsidR="000D35C7">
        <w:rPr>
          <w:sz w:val="22"/>
          <w:szCs w:val="22"/>
          <w:lang w:val="uk-UA"/>
        </w:rPr>
        <w:t xml:space="preserve">буд. </w:t>
      </w:r>
      <w:r w:rsidR="00C74249" w:rsidRPr="00BC0167">
        <w:rPr>
          <w:sz w:val="22"/>
          <w:szCs w:val="22"/>
          <w:lang w:val="uk-UA"/>
        </w:rPr>
        <w:t>2, м</w:t>
      </w:r>
      <w:r w:rsidR="000D35C7">
        <w:rPr>
          <w:sz w:val="22"/>
          <w:szCs w:val="22"/>
          <w:lang w:val="uk-UA"/>
        </w:rPr>
        <w:t>.</w:t>
      </w:r>
      <w:r w:rsidR="00C74249" w:rsidRPr="00BC0167">
        <w:rPr>
          <w:sz w:val="22"/>
          <w:szCs w:val="22"/>
          <w:lang w:val="uk-UA"/>
        </w:rPr>
        <w:t xml:space="preserve"> </w:t>
      </w:r>
      <w:r w:rsidR="00C74249" w:rsidRPr="00BC0167">
        <w:rPr>
          <w:bCs/>
          <w:sz w:val="22"/>
          <w:szCs w:val="22"/>
          <w:lang w:val="uk-UA"/>
        </w:rPr>
        <w:t>Вінниця</w:t>
      </w:r>
      <w:r w:rsidR="00C74249" w:rsidRPr="00BC0167">
        <w:rPr>
          <w:sz w:val="22"/>
          <w:szCs w:val="22"/>
          <w:lang w:val="uk-UA"/>
        </w:rPr>
        <w:t>, Вінницьк</w:t>
      </w:r>
      <w:r w:rsidR="00C74249">
        <w:rPr>
          <w:sz w:val="22"/>
          <w:szCs w:val="22"/>
          <w:lang w:val="uk-UA"/>
        </w:rPr>
        <w:t>а</w:t>
      </w:r>
      <w:r w:rsidR="00C74249" w:rsidRPr="00BC0167">
        <w:rPr>
          <w:sz w:val="22"/>
          <w:szCs w:val="22"/>
          <w:lang w:val="uk-UA"/>
        </w:rPr>
        <w:t xml:space="preserve"> обл</w:t>
      </w:r>
      <w:r w:rsidR="000D35C7">
        <w:rPr>
          <w:sz w:val="22"/>
          <w:szCs w:val="22"/>
          <w:lang w:val="uk-UA"/>
        </w:rPr>
        <w:t>.</w:t>
      </w:r>
      <w:r w:rsidR="00C74249" w:rsidRPr="00BC0167">
        <w:rPr>
          <w:sz w:val="22"/>
          <w:szCs w:val="22"/>
          <w:lang w:val="uk-UA"/>
        </w:rPr>
        <w:t>, кабінет «</w:t>
      </w:r>
      <w:r w:rsidR="00C74249" w:rsidRPr="004F6ADA">
        <w:rPr>
          <w:sz w:val="22"/>
          <w:szCs w:val="22"/>
          <w:lang w:val="uk-UA"/>
        </w:rPr>
        <w:t>Бухгалтерія</w:t>
      </w:r>
      <w:r w:rsidR="00C74249" w:rsidRPr="00BC0167">
        <w:rPr>
          <w:sz w:val="22"/>
          <w:szCs w:val="22"/>
          <w:lang w:val="uk-UA"/>
        </w:rPr>
        <w:t>»</w:t>
      </w:r>
      <w:r w:rsidR="00E17CC3" w:rsidRPr="00BC0167">
        <w:rPr>
          <w:sz w:val="22"/>
          <w:szCs w:val="22"/>
          <w:lang w:val="uk-UA"/>
        </w:rPr>
        <w:t xml:space="preserve">. </w:t>
      </w:r>
      <w:r w:rsidRPr="00BC0167">
        <w:rPr>
          <w:sz w:val="22"/>
          <w:szCs w:val="22"/>
          <w:lang w:val="uk-UA"/>
        </w:rPr>
        <w:t xml:space="preserve">Відповідальна особа за порядок ознайомлення акціонерів з документами по підготовці до </w:t>
      </w:r>
      <w:r w:rsidR="00E17CC3" w:rsidRPr="00BC0167">
        <w:rPr>
          <w:sz w:val="22"/>
          <w:szCs w:val="22"/>
          <w:lang w:val="uk-UA"/>
        </w:rPr>
        <w:t xml:space="preserve">Загальних зборів – </w:t>
      </w:r>
      <w:r w:rsidR="00C74249" w:rsidRPr="00986943">
        <w:rPr>
          <w:color w:val="000000"/>
          <w:sz w:val="22"/>
          <w:szCs w:val="22"/>
          <w:lang w:val="uk-UA"/>
        </w:rPr>
        <w:t>Колісник Лариса Миколаївна</w:t>
      </w:r>
      <w:r w:rsidR="00A24F8E" w:rsidRPr="00BC0167">
        <w:rPr>
          <w:sz w:val="22"/>
          <w:szCs w:val="22"/>
          <w:lang w:val="uk-UA"/>
        </w:rPr>
        <w:t>.  К</w:t>
      </w:r>
      <w:r w:rsidR="009F4384" w:rsidRPr="00BC0167">
        <w:rPr>
          <w:sz w:val="22"/>
          <w:szCs w:val="22"/>
          <w:lang w:val="uk-UA"/>
        </w:rPr>
        <w:t xml:space="preserve">онтактний телефон: </w:t>
      </w:r>
      <w:r w:rsidR="00C74249">
        <w:rPr>
          <w:color w:val="000000"/>
          <w:sz w:val="22"/>
          <w:szCs w:val="22"/>
        </w:rPr>
        <w:t>(0432) 61-96-50</w:t>
      </w:r>
      <w:r w:rsidR="00863D0F" w:rsidRPr="00BC0167">
        <w:rPr>
          <w:sz w:val="22"/>
          <w:szCs w:val="22"/>
          <w:lang w:val="uk-UA"/>
        </w:rPr>
        <w:t>.</w:t>
      </w:r>
    </w:p>
    <w:p w:rsidR="00512B62" w:rsidRPr="00BC0167" w:rsidRDefault="00512B62" w:rsidP="003D3776">
      <w:pPr>
        <w:jc w:val="center"/>
        <w:rPr>
          <w:sz w:val="22"/>
          <w:szCs w:val="22"/>
          <w:lang w:val="uk-UA" w:eastAsia="uk-UA"/>
        </w:rPr>
      </w:pPr>
      <w:r w:rsidRPr="00BC0167">
        <w:rPr>
          <w:b/>
          <w:sz w:val="22"/>
          <w:szCs w:val="22"/>
          <w:lang w:val="uk-UA"/>
        </w:rPr>
        <w:t>Порядок денний (Перелік питань, що виносяться на голосування)</w:t>
      </w:r>
      <w:r w:rsidR="006D6840" w:rsidRPr="00BC0167">
        <w:rPr>
          <w:b/>
          <w:sz w:val="22"/>
          <w:szCs w:val="22"/>
          <w:lang w:val="uk-UA"/>
        </w:rPr>
        <w:t xml:space="preserve"> чергових Загальних зборів акціонерів Товариства</w:t>
      </w:r>
      <w:r w:rsidRPr="00BC0167">
        <w:rPr>
          <w:b/>
          <w:sz w:val="22"/>
          <w:szCs w:val="22"/>
          <w:lang w:val="uk-UA"/>
        </w:rPr>
        <w:t>: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Обрання Робочих органів чергових Загальних зборів акціонерів: Голови, Секретаря та членів Лічильної комісії.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Затвердження регламенту проведення чергових Загальних зборів акціонерів.</w:t>
      </w:r>
    </w:p>
    <w:p w:rsidR="00611E9C" w:rsidRPr="00BC0167" w:rsidRDefault="00611E9C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Затвердження Протоколу Реєстраційної комісії</w:t>
      </w:r>
      <w:r w:rsidR="006D6840" w:rsidRPr="00BC0167">
        <w:rPr>
          <w:sz w:val="22"/>
          <w:szCs w:val="22"/>
          <w:lang w:val="uk-UA"/>
        </w:rPr>
        <w:t xml:space="preserve"> чергових Загальних зборів акціонерів.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Затвердження Порядку денного (Переліку питань, що виносяться на го</w:t>
      </w:r>
      <w:r w:rsidR="006D6840" w:rsidRPr="00BC0167">
        <w:rPr>
          <w:sz w:val="22"/>
          <w:szCs w:val="22"/>
          <w:lang w:val="uk-UA"/>
        </w:rPr>
        <w:t>лосування)</w:t>
      </w:r>
      <w:r w:rsidRPr="00BC0167">
        <w:rPr>
          <w:sz w:val="22"/>
          <w:szCs w:val="22"/>
          <w:lang w:val="uk-UA"/>
        </w:rPr>
        <w:t>.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Звіт Виконавчого органу про підсум</w:t>
      </w:r>
      <w:r w:rsidR="006D6840" w:rsidRPr="00BC0167">
        <w:rPr>
          <w:sz w:val="22"/>
          <w:szCs w:val="22"/>
          <w:lang w:val="uk-UA"/>
        </w:rPr>
        <w:t xml:space="preserve">ки діяльності Товариства за </w:t>
      </w:r>
      <w:r w:rsidR="00CB79C3" w:rsidRPr="00BC0167">
        <w:rPr>
          <w:sz w:val="22"/>
          <w:szCs w:val="22"/>
          <w:lang w:val="uk-UA"/>
        </w:rPr>
        <w:t>2014</w:t>
      </w:r>
      <w:r w:rsidRPr="00BC0167">
        <w:rPr>
          <w:sz w:val="22"/>
          <w:szCs w:val="22"/>
          <w:lang w:val="uk-UA"/>
        </w:rPr>
        <w:t xml:space="preserve"> рік та прийняття рішення за наслідками розгляду звіту.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Звіт На</w:t>
      </w:r>
      <w:r w:rsidR="006D6840" w:rsidRPr="00BC0167">
        <w:rPr>
          <w:sz w:val="22"/>
          <w:szCs w:val="22"/>
          <w:lang w:val="uk-UA"/>
        </w:rPr>
        <w:t xml:space="preserve">глядової ради Товариства за </w:t>
      </w:r>
      <w:r w:rsidR="00991B6C" w:rsidRPr="00BC0167">
        <w:rPr>
          <w:sz w:val="22"/>
          <w:szCs w:val="22"/>
          <w:lang w:val="uk-UA"/>
        </w:rPr>
        <w:t>2014</w:t>
      </w:r>
      <w:r w:rsidR="002E5165" w:rsidRPr="00BC0167">
        <w:rPr>
          <w:sz w:val="22"/>
          <w:szCs w:val="22"/>
          <w:lang w:val="uk-UA"/>
        </w:rPr>
        <w:t xml:space="preserve"> </w:t>
      </w:r>
      <w:r w:rsidRPr="00BC0167">
        <w:rPr>
          <w:sz w:val="22"/>
          <w:szCs w:val="22"/>
          <w:lang w:val="uk-UA"/>
        </w:rPr>
        <w:t>рік та прийняття рішення за наслідками розгляду звіту Наглядової ради.</w:t>
      </w:r>
    </w:p>
    <w:p w:rsidR="00863679" w:rsidRPr="00BC0167" w:rsidRDefault="00863679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 xml:space="preserve">Затвердження рішень прийнятих Наглядовою радою </w:t>
      </w:r>
      <w:r w:rsidR="005046AA" w:rsidRPr="00BC0167">
        <w:rPr>
          <w:sz w:val="22"/>
          <w:szCs w:val="22"/>
          <w:lang w:val="uk-UA"/>
        </w:rPr>
        <w:t>з</w:t>
      </w:r>
      <w:r w:rsidRPr="00BC0167">
        <w:rPr>
          <w:sz w:val="22"/>
          <w:szCs w:val="22"/>
          <w:lang w:val="uk-UA"/>
        </w:rPr>
        <w:t xml:space="preserve"> </w:t>
      </w:r>
      <w:r w:rsidR="005046AA" w:rsidRPr="00BC0167">
        <w:rPr>
          <w:sz w:val="22"/>
          <w:szCs w:val="22"/>
          <w:lang w:val="uk-UA"/>
        </w:rPr>
        <w:t xml:space="preserve">01 січня </w:t>
      </w:r>
      <w:r w:rsidR="002E5165" w:rsidRPr="00BC0167">
        <w:rPr>
          <w:sz w:val="22"/>
          <w:szCs w:val="22"/>
          <w:lang w:val="uk-UA"/>
        </w:rPr>
        <w:t>20</w:t>
      </w:r>
      <w:r w:rsidR="00C74249">
        <w:rPr>
          <w:sz w:val="22"/>
          <w:szCs w:val="22"/>
          <w:lang w:val="uk-UA"/>
        </w:rPr>
        <w:t>14</w:t>
      </w:r>
      <w:r w:rsidR="00F51564" w:rsidRPr="00BC0167">
        <w:rPr>
          <w:sz w:val="22"/>
          <w:szCs w:val="22"/>
          <w:lang w:val="uk-UA"/>
        </w:rPr>
        <w:t xml:space="preserve"> року по 31</w:t>
      </w:r>
      <w:r w:rsidR="005046AA" w:rsidRPr="00BC0167">
        <w:rPr>
          <w:sz w:val="22"/>
          <w:szCs w:val="22"/>
          <w:lang w:val="uk-UA"/>
        </w:rPr>
        <w:t xml:space="preserve"> грудня </w:t>
      </w:r>
      <w:r w:rsidR="002E5165" w:rsidRPr="00BC0167">
        <w:rPr>
          <w:sz w:val="22"/>
          <w:szCs w:val="22"/>
          <w:lang w:val="uk-UA"/>
        </w:rPr>
        <w:t>201</w:t>
      </w:r>
      <w:r w:rsidR="005046AA" w:rsidRPr="00BC0167">
        <w:rPr>
          <w:sz w:val="22"/>
          <w:szCs w:val="22"/>
          <w:lang w:val="uk-UA"/>
        </w:rPr>
        <w:t>4</w:t>
      </w:r>
      <w:r w:rsidR="002E5165" w:rsidRPr="00BC0167">
        <w:rPr>
          <w:sz w:val="22"/>
          <w:szCs w:val="22"/>
          <w:lang w:val="uk-UA"/>
        </w:rPr>
        <w:t xml:space="preserve"> </w:t>
      </w:r>
      <w:r w:rsidRPr="00BC0167">
        <w:rPr>
          <w:sz w:val="22"/>
          <w:szCs w:val="22"/>
          <w:lang w:val="uk-UA"/>
        </w:rPr>
        <w:t>року.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Звіт Ревіз</w:t>
      </w:r>
      <w:r w:rsidR="006D6840" w:rsidRPr="00BC0167">
        <w:rPr>
          <w:sz w:val="22"/>
          <w:szCs w:val="22"/>
          <w:lang w:val="uk-UA"/>
        </w:rPr>
        <w:t>о</w:t>
      </w:r>
      <w:r w:rsidR="00C74249">
        <w:rPr>
          <w:sz w:val="22"/>
          <w:szCs w:val="22"/>
          <w:lang w:val="uk-UA"/>
        </w:rPr>
        <w:t>ра</w:t>
      </w:r>
      <w:r w:rsidR="006D6840" w:rsidRPr="00BC0167">
        <w:rPr>
          <w:sz w:val="22"/>
          <w:szCs w:val="22"/>
          <w:lang w:val="uk-UA"/>
        </w:rPr>
        <w:t xml:space="preserve"> Товариства за </w:t>
      </w:r>
      <w:r w:rsidR="00CB79C3" w:rsidRPr="00BC0167">
        <w:rPr>
          <w:sz w:val="22"/>
          <w:szCs w:val="22"/>
          <w:lang w:val="uk-UA"/>
        </w:rPr>
        <w:t>2014</w:t>
      </w:r>
      <w:r w:rsidR="002E5165" w:rsidRPr="00BC0167">
        <w:rPr>
          <w:sz w:val="22"/>
          <w:szCs w:val="22"/>
          <w:lang w:val="uk-UA"/>
        </w:rPr>
        <w:t xml:space="preserve"> рік </w:t>
      </w:r>
      <w:r w:rsidRPr="00BC0167">
        <w:rPr>
          <w:sz w:val="22"/>
          <w:szCs w:val="22"/>
          <w:lang w:val="uk-UA"/>
        </w:rPr>
        <w:t>та прийняття рішення за наслідками розгляду звіту.</w:t>
      </w:r>
    </w:p>
    <w:p w:rsidR="00512B62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Затвердження висновку Ревізо</w:t>
      </w:r>
      <w:r w:rsidR="00C74249">
        <w:rPr>
          <w:sz w:val="22"/>
          <w:szCs w:val="22"/>
          <w:lang w:val="uk-UA"/>
        </w:rPr>
        <w:t>ра</w:t>
      </w:r>
      <w:r w:rsidRPr="00BC0167">
        <w:rPr>
          <w:sz w:val="22"/>
          <w:szCs w:val="22"/>
          <w:lang w:val="uk-UA"/>
        </w:rPr>
        <w:t xml:space="preserve"> та річного фінансового зв</w:t>
      </w:r>
      <w:r w:rsidR="006D6840" w:rsidRPr="00BC0167">
        <w:rPr>
          <w:sz w:val="22"/>
          <w:szCs w:val="22"/>
          <w:lang w:val="uk-UA"/>
        </w:rPr>
        <w:t xml:space="preserve">іту (Балансу) Товариства за </w:t>
      </w:r>
      <w:r w:rsidR="00CB79C3" w:rsidRPr="00BC0167">
        <w:rPr>
          <w:sz w:val="22"/>
          <w:szCs w:val="22"/>
          <w:lang w:val="uk-UA"/>
        </w:rPr>
        <w:t>2014</w:t>
      </w:r>
      <w:r w:rsidR="002E5165" w:rsidRPr="00BC0167">
        <w:rPr>
          <w:sz w:val="22"/>
          <w:szCs w:val="22"/>
          <w:lang w:val="uk-UA"/>
        </w:rPr>
        <w:t xml:space="preserve"> рік</w:t>
      </w:r>
      <w:r w:rsidRPr="00BC0167">
        <w:rPr>
          <w:sz w:val="22"/>
          <w:szCs w:val="22"/>
          <w:lang w:val="uk-UA"/>
        </w:rPr>
        <w:t>.</w:t>
      </w:r>
    </w:p>
    <w:p w:rsidR="00B630F5" w:rsidRPr="00BC0167" w:rsidRDefault="00B630F5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Визначення порядку розподілу прибутку та покриття збитків Товариства за 2014 рік.</w:t>
      </w:r>
    </w:p>
    <w:p w:rsidR="00023A78" w:rsidRPr="00BC0167" w:rsidRDefault="009F4384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Прийняття рішення пр</w:t>
      </w:r>
      <w:r w:rsidR="006D6840" w:rsidRPr="00BC0167">
        <w:rPr>
          <w:sz w:val="22"/>
          <w:szCs w:val="22"/>
          <w:lang w:val="uk-UA"/>
        </w:rPr>
        <w:t xml:space="preserve">о нарахування дивідендів за </w:t>
      </w:r>
      <w:r w:rsidR="00CB79C3" w:rsidRPr="00BC0167">
        <w:rPr>
          <w:sz w:val="22"/>
          <w:szCs w:val="22"/>
          <w:lang w:val="uk-UA"/>
        </w:rPr>
        <w:t>2014</w:t>
      </w:r>
      <w:r w:rsidR="002E5165" w:rsidRPr="00BC0167">
        <w:rPr>
          <w:sz w:val="22"/>
          <w:szCs w:val="22"/>
          <w:lang w:val="uk-UA"/>
        </w:rPr>
        <w:t xml:space="preserve"> рік</w:t>
      </w:r>
      <w:r w:rsidRPr="00BC0167">
        <w:rPr>
          <w:sz w:val="22"/>
          <w:szCs w:val="22"/>
          <w:lang w:val="uk-UA"/>
        </w:rPr>
        <w:t>.</w:t>
      </w:r>
    </w:p>
    <w:p w:rsidR="009F4384" w:rsidRPr="00BC0167" w:rsidRDefault="00512B62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BC0167">
        <w:rPr>
          <w:sz w:val="22"/>
          <w:szCs w:val="22"/>
          <w:lang w:val="uk-UA"/>
        </w:rPr>
        <w:t>Відкликання та обрання Голови та членів Наглядової ради.</w:t>
      </w:r>
    </w:p>
    <w:p w:rsidR="00001CD3" w:rsidRPr="00BC0167" w:rsidRDefault="00C74249" w:rsidP="003D3776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Відкликання та обрання </w:t>
      </w:r>
      <w:r w:rsidR="00991975" w:rsidRPr="00BC0167">
        <w:rPr>
          <w:sz w:val="22"/>
          <w:szCs w:val="22"/>
          <w:lang w:val="uk-UA"/>
        </w:rPr>
        <w:t>Ревізора</w:t>
      </w:r>
      <w:r w:rsidR="00512B62" w:rsidRPr="00BC0167">
        <w:rPr>
          <w:sz w:val="22"/>
          <w:szCs w:val="22"/>
          <w:lang w:val="uk-UA"/>
        </w:rPr>
        <w:t>.</w:t>
      </w:r>
    </w:p>
    <w:p w:rsidR="00A24F8E" w:rsidRPr="004F6ADA" w:rsidRDefault="004F6ADA" w:rsidP="000D35C7">
      <w:pPr>
        <w:numPr>
          <w:ilvl w:val="0"/>
          <w:numId w:val="2"/>
        </w:numPr>
        <w:tabs>
          <w:tab w:val="left" w:pos="142"/>
        </w:tabs>
        <w:ind w:left="0" w:firstLine="0"/>
        <w:jc w:val="both"/>
        <w:rPr>
          <w:sz w:val="22"/>
          <w:szCs w:val="22"/>
          <w:lang w:val="uk-UA"/>
        </w:rPr>
      </w:pPr>
      <w:r w:rsidRPr="004F6ADA">
        <w:rPr>
          <w:sz w:val="22"/>
          <w:szCs w:val="22"/>
          <w:lang w:val="uk-UA"/>
        </w:rPr>
        <w:t>Прийняття рішення про укладення правочинів</w:t>
      </w:r>
      <w:r>
        <w:rPr>
          <w:sz w:val="22"/>
          <w:szCs w:val="22"/>
          <w:lang w:val="uk-UA"/>
        </w:rPr>
        <w:t xml:space="preserve"> </w:t>
      </w:r>
      <w:r w:rsidRPr="004F6ADA">
        <w:rPr>
          <w:sz w:val="22"/>
          <w:szCs w:val="22"/>
          <w:lang w:val="uk-UA"/>
        </w:rPr>
        <w:t>(включаючи правочини,</w:t>
      </w:r>
      <w:r w:rsidR="000D35C7">
        <w:rPr>
          <w:sz w:val="22"/>
          <w:szCs w:val="22"/>
          <w:lang w:val="uk-UA"/>
        </w:rPr>
        <w:t xml:space="preserve"> </w:t>
      </w:r>
      <w:r w:rsidRPr="004F6ADA">
        <w:rPr>
          <w:sz w:val="22"/>
          <w:szCs w:val="22"/>
          <w:lang w:val="uk-UA"/>
        </w:rPr>
        <w:t>пов’язані з порукою,</w:t>
      </w:r>
      <w:r w:rsidR="000D35C7">
        <w:rPr>
          <w:sz w:val="22"/>
          <w:szCs w:val="22"/>
          <w:lang w:val="uk-UA"/>
        </w:rPr>
        <w:t xml:space="preserve"> </w:t>
      </w:r>
      <w:r w:rsidRPr="004F6ADA">
        <w:rPr>
          <w:sz w:val="22"/>
          <w:szCs w:val="22"/>
          <w:lang w:val="uk-UA"/>
        </w:rPr>
        <w:t>кредитом,</w:t>
      </w:r>
      <w:r w:rsidR="000D35C7">
        <w:rPr>
          <w:sz w:val="22"/>
          <w:szCs w:val="22"/>
          <w:lang w:val="uk-UA"/>
        </w:rPr>
        <w:t xml:space="preserve"> </w:t>
      </w:r>
      <w:r w:rsidRPr="004F6ADA">
        <w:rPr>
          <w:sz w:val="22"/>
          <w:szCs w:val="22"/>
          <w:lang w:val="uk-UA"/>
        </w:rPr>
        <w:t>гарантією,</w:t>
      </w:r>
      <w:r w:rsidR="000D35C7">
        <w:rPr>
          <w:sz w:val="22"/>
          <w:szCs w:val="22"/>
          <w:lang w:val="uk-UA"/>
        </w:rPr>
        <w:t xml:space="preserve"> </w:t>
      </w:r>
      <w:r w:rsidRPr="004F6ADA">
        <w:rPr>
          <w:sz w:val="22"/>
          <w:szCs w:val="22"/>
          <w:lang w:val="uk-UA"/>
        </w:rPr>
        <w:t>заставою</w:t>
      </w:r>
      <w:r>
        <w:rPr>
          <w:sz w:val="22"/>
          <w:szCs w:val="22"/>
          <w:lang w:val="uk-UA"/>
        </w:rPr>
        <w:t>,</w:t>
      </w:r>
      <w:r w:rsidR="000D35C7">
        <w:rPr>
          <w:sz w:val="22"/>
          <w:szCs w:val="22"/>
          <w:lang w:val="uk-UA"/>
        </w:rPr>
        <w:t xml:space="preserve"> </w:t>
      </w:r>
      <w:r>
        <w:rPr>
          <w:sz w:val="22"/>
          <w:szCs w:val="22"/>
          <w:lang w:val="uk-UA"/>
        </w:rPr>
        <w:t>придбання або відчуженням матеріальних цінностей)</w:t>
      </w:r>
      <w:r w:rsidR="000D35C7">
        <w:rPr>
          <w:sz w:val="22"/>
          <w:szCs w:val="22"/>
          <w:lang w:val="uk-UA"/>
        </w:rPr>
        <w:t xml:space="preserve"> </w:t>
      </w:r>
      <w:r>
        <w:rPr>
          <w:sz w:val="22"/>
          <w:szCs w:val="22"/>
          <w:lang w:val="uk-UA"/>
        </w:rPr>
        <w:t>більше,</w:t>
      </w:r>
      <w:r w:rsidR="000D35C7">
        <w:rPr>
          <w:sz w:val="22"/>
          <w:szCs w:val="22"/>
          <w:lang w:val="uk-UA"/>
        </w:rPr>
        <w:t xml:space="preserve"> </w:t>
      </w:r>
      <w:r>
        <w:rPr>
          <w:sz w:val="22"/>
          <w:szCs w:val="22"/>
          <w:lang w:val="uk-UA"/>
        </w:rPr>
        <w:t>як на 25відсотків вартості активів Товариства.</w:t>
      </w:r>
    </w:p>
    <w:p w:rsidR="00C2125D" w:rsidRDefault="00A24F8E" w:rsidP="006B7E82">
      <w:pPr>
        <w:ind w:left="-180"/>
        <w:rPr>
          <w:b/>
          <w:sz w:val="22"/>
          <w:szCs w:val="22"/>
          <w:lang w:val="uk-UA"/>
        </w:rPr>
      </w:pPr>
      <w:r w:rsidRPr="003017C5">
        <w:rPr>
          <w:b/>
          <w:sz w:val="18"/>
          <w:szCs w:val="18"/>
          <w:lang w:val="uk-UA"/>
        </w:rPr>
        <w:t xml:space="preserve">                                            </w:t>
      </w:r>
      <w:r w:rsidRPr="000F6BA7">
        <w:rPr>
          <w:b/>
          <w:sz w:val="22"/>
          <w:szCs w:val="22"/>
          <w:lang w:val="uk-UA"/>
        </w:rPr>
        <w:t xml:space="preserve"> </w:t>
      </w:r>
      <w:r w:rsidR="00C2125D" w:rsidRPr="000F6BA7">
        <w:rPr>
          <w:b/>
          <w:sz w:val="22"/>
          <w:szCs w:val="22"/>
          <w:lang w:val="uk-UA"/>
        </w:rPr>
        <w:t xml:space="preserve">Основні показники фінансово-господарської діяльності Товариства в тис. </w:t>
      </w:r>
      <w:r w:rsidR="003F2A64">
        <w:rPr>
          <w:b/>
          <w:sz w:val="22"/>
          <w:szCs w:val="22"/>
          <w:lang w:val="uk-UA"/>
        </w:rPr>
        <w:t>г</w:t>
      </w:r>
      <w:r w:rsidR="004F6ADA">
        <w:rPr>
          <w:b/>
          <w:sz w:val="22"/>
          <w:szCs w:val="22"/>
          <w:lang w:val="uk-UA"/>
        </w:rPr>
        <w:t>рн.</w:t>
      </w:r>
    </w:p>
    <w:tbl>
      <w:tblPr>
        <w:tblW w:w="9615" w:type="dxa"/>
        <w:jc w:val="center"/>
        <w:tblInd w:w="-5069" w:type="dxa"/>
        <w:tblLook w:val="04A0"/>
      </w:tblPr>
      <w:tblGrid>
        <w:gridCol w:w="7025"/>
        <w:gridCol w:w="1338"/>
        <w:gridCol w:w="1252"/>
      </w:tblGrid>
      <w:tr w:rsidR="000D35C7" w:rsidRPr="003017C5" w:rsidTr="00573A29">
        <w:trPr>
          <w:trHeight w:val="20"/>
          <w:jc w:val="center"/>
        </w:trPr>
        <w:tc>
          <w:tcPr>
            <w:tcW w:w="7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017C5" w:rsidRDefault="000D35C7" w:rsidP="00573A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017C5">
              <w:rPr>
                <w:b/>
                <w:bCs/>
                <w:color w:val="000000"/>
                <w:spacing w:val="2"/>
                <w:sz w:val="18"/>
                <w:szCs w:val="18"/>
                <w:lang w:val="uk-UA"/>
              </w:rPr>
              <w:t>Найменування показника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017C5" w:rsidRDefault="000D35C7" w:rsidP="00573A29">
            <w:pPr>
              <w:jc w:val="center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Період</w:t>
            </w:r>
          </w:p>
        </w:tc>
      </w:tr>
      <w:tr w:rsidR="000D35C7" w:rsidRPr="003017C5" w:rsidTr="00573A29">
        <w:trPr>
          <w:trHeight w:val="20"/>
          <w:jc w:val="center"/>
        </w:trPr>
        <w:tc>
          <w:tcPr>
            <w:tcW w:w="70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017C5" w:rsidRDefault="000D35C7" w:rsidP="00573A29">
            <w:pPr>
              <w:jc w:val="center"/>
              <w:rPr>
                <w:b/>
                <w:bCs/>
                <w:color w:val="000000"/>
                <w:spacing w:val="2"/>
                <w:sz w:val="18"/>
                <w:szCs w:val="18"/>
                <w:lang w:val="uk-UA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Default="000D35C7" w:rsidP="00573A29">
            <w:pPr>
              <w:jc w:val="center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Звітний</w:t>
            </w:r>
          </w:p>
          <w:p w:rsidR="000D35C7" w:rsidRPr="003017C5" w:rsidRDefault="000D35C7" w:rsidP="00573A2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017C5">
              <w:rPr>
                <w:b/>
                <w:bCs/>
                <w:color w:val="000000"/>
                <w:sz w:val="18"/>
                <w:szCs w:val="18"/>
                <w:lang w:val="uk-UA"/>
              </w:rPr>
              <w:t>201</w:t>
            </w: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4</w:t>
            </w:r>
            <w:r w:rsidRPr="003017C5">
              <w:rPr>
                <w:b/>
                <w:bCs/>
                <w:color w:val="000000"/>
                <w:sz w:val="18"/>
                <w:szCs w:val="18"/>
                <w:lang w:val="uk-UA"/>
              </w:rPr>
              <w:t xml:space="preserve"> рік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Default="000D35C7" w:rsidP="00573A29">
            <w:pPr>
              <w:jc w:val="center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Попередній</w:t>
            </w:r>
          </w:p>
          <w:p w:rsidR="000D35C7" w:rsidRPr="003017C5" w:rsidRDefault="000D35C7" w:rsidP="00573A29">
            <w:pPr>
              <w:jc w:val="center"/>
              <w:rPr>
                <w:b/>
                <w:bCs/>
                <w:color w:val="000000"/>
                <w:sz w:val="18"/>
                <w:szCs w:val="18"/>
                <w:lang w:val="uk-UA"/>
              </w:rPr>
            </w:pPr>
            <w:r w:rsidRPr="003017C5">
              <w:rPr>
                <w:b/>
                <w:bCs/>
                <w:color w:val="000000"/>
                <w:sz w:val="18"/>
                <w:szCs w:val="18"/>
                <w:lang w:val="uk-UA"/>
              </w:rPr>
              <w:t>201</w:t>
            </w:r>
            <w:r>
              <w:rPr>
                <w:b/>
                <w:bCs/>
                <w:color w:val="000000"/>
                <w:sz w:val="18"/>
                <w:szCs w:val="18"/>
                <w:lang w:val="uk-UA"/>
              </w:rPr>
              <w:t>3</w:t>
            </w:r>
            <w:r w:rsidRPr="003017C5">
              <w:rPr>
                <w:b/>
                <w:bCs/>
                <w:color w:val="000000"/>
                <w:sz w:val="18"/>
                <w:szCs w:val="18"/>
                <w:lang w:val="uk-UA"/>
              </w:rPr>
              <w:t xml:space="preserve"> рік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Усього активів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7303,8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7095.5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Основні засоби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5765,3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6242.6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2"/>
                <w:sz w:val="20"/>
                <w:szCs w:val="20"/>
                <w:lang w:val="uk-UA"/>
              </w:rPr>
              <w:t>Довгострокові фінансові інвестиції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21,8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21.8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Запаси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920,5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538.7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2"/>
                <w:sz w:val="20"/>
                <w:szCs w:val="20"/>
                <w:lang w:val="uk-UA"/>
              </w:rPr>
              <w:t>Сумарна дебіторська заборгованість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413,1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109.0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1"/>
                <w:sz w:val="20"/>
                <w:szCs w:val="20"/>
                <w:lang w:val="uk-UA"/>
              </w:rPr>
              <w:t>Грошові кошти та їхні еквіваленти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-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center" w:pos="615"/>
              </w:tabs>
              <w:jc w:val="both"/>
              <w:rPr>
                <w:sz w:val="20"/>
                <w:szCs w:val="20"/>
                <w:lang w:val="en-US"/>
              </w:rPr>
            </w:pPr>
            <w:r w:rsidRPr="004F6ADA">
              <w:rPr>
                <w:sz w:val="20"/>
                <w:szCs w:val="20"/>
              </w:rPr>
              <w:tab/>
            </w:r>
            <w:r w:rsidRPr="003D3776">
              <w:rPr>
                <w:sz w:val="20"/>
                <w:szCs w:val="20"/>
                <w:lang w:val="en-US"/>
              </w:rPr>
              <w:t>1.0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6"/>
                <w:sz w:val="20"/>
                <w:szCs w:val="20"/>
                <w:lang w:val="uk-UA"/>
              </w:rPr>
              <w:t>Нерозподілений прибуток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4F6ADA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-735,7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-1108.1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Власний капітал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5523,8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5992.9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Статутний капітал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819,3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D812F5" w:rsidRDefault="000D35C7" w:rsidP="00573A29">
            <w:pPr>
              <w:tabs>
                <w:tab w:val="center" w:pos="615"/>
              </w:tabs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819,3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3"/>
                <w:sz w:val="20"/>
                <w:szCs w:val="20"/>
                <w:lang w:val="uk-UA"/>
              </w:rPr>
              <w:t>Довгострокові зобов'язання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center" w:pos="82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-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Поточні зобов'язання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1780,0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1102.6</w:t>
            </w:r>
          </w:p>
        </w:tc>
      </w:tr>
      <w:tr w:rsidR="000D35C7" w:rsidRPr="00055785" w:rsidTr="00573A29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2"/>
                <w:sz w:val="20"/>
                <w:szCs w:val="20"/>
                <w:lang w:val="uk-UA"/>
              </w:rPr>
              <w:t>Чистий прибуток (збиток)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-48,4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D35C7" w:rsidRPr="003D3776" w:rsidRDefault="000D35C7" w:rsidP="00573A29">
            <w:pPr>
              <w:tabs>
                <w:tab w:val="left" w:pos="9000"/>
              </w:tabs>
              <w:jc w:val="center"/>
              <w:rPr>
                <w:sz w:val="20"/>
                <w:szCs w:val="20"/>
                <w:lang w:val="en-US"/>
              </w:rPr>
            </w:pPr>
            <w:r w:rsidRPr="003D3776">
              <w:rPr>
                <w:sz w:val="20"/>
                <w:szCs w:val="20"/>
                <w:lang w:val="en-US"/>
              </w:rPr>
              <w:t>-160.9</w:t>
            </w:r>
          </w:p>
        </w:tc>
      </w:tr>
      <w:tr w:rsidR="000D35C7" w:rsidRPr="00055785" w:rsidTr="00935798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Середньорічна кількість акцій,шт.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920566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35C7" w:rsidRPr="003D3776" w:rsidRDefault="000D35C7" w:rsidP="00573A2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3776">
              <w:rPr>
                <w:sz w:val="20"/>
                <w:szCs w:val="20"/>
                <w:lang w:val="en-US"/>
              </w:rPr>
              <w:t>920566</w:t>
            </w:r>
          </w:p>
        </w:tc>
      </w:tr>
      <w:tr w:rsidR="000D35C7" w:rsidRPr="00055785" w:rsidTr="00935798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  <w:lang w:val="uk-UA"/>
              </w:rPr>
              <w:t>Кількість власних акцій, викуплених протягом періоду, шт.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35C7" w:rsidRPr="003D3776" w:rsidRDefault="000D35C7" w:rsidP="00573A29">
            <w:pPr>
              <w:jc w:val="center"/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</w:rPr>
              <w:t>0</w:t>
            </w:r>
          </w:p>
        </w:tc>
      </w:tr>
      <w:tr w:rsidR="000D35C7" w:rsidRPr="00055785" w:rsidTr="00935798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3"/>
                <w:sz w:val="20"/>
                <w:szCs w:val="20"/>
                <w:lang w:val="uk-UA"/>
              </w:rPr>
              <w:t>Загальна сума коштів, витрачених на викуп власних акцій протягом періоду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35C7" w:rsidRPr="003D3776" w:rsidRDefault="000D35C7" w:rsidP="00573A29">
            <w:pPr>
              <w:jc w:val="center"/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D35C7" w:rsidRPr="00055785" w:rsidTr="00935798">
        <w:trPr>
          <w:trHeight w:val="20"/>
          <w:jc w:val="center"/>
        </w:trPr>
        <w:tc>
          <w:tcPr>
            <w:tcW w:w="7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3D3776" w:rsidRDefault="000D35C7" w:rsidP="00573A29">
            <w:pPr>
              <w:ind w:right="-108"/>
              <w:rPr>
                <w:color w:val="000000"/>
                <w:sz w:val="20"/>
                <w:szCs w:val="20"/>
              </w:rPr>
            </w:pPr>
            <w:r w:rsidRPr="003D3776">
              <w:rPr>
                <w:color w:val="000000"/>
                <w:spacing w:val="1"/>
                <w:sz w:val="20"/>
                <w:szCs w:val="20"/>
                <w:lang w:val="uk-UA"/>
              </w:rPr>
              <w:t>Численність працівників на кінець періоду (осіб)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5C7" w:rsidRPr="00D812F5" w:rsidRDefault="000D35C7" w:rsidP="00573A29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35C7" w:rsidRPr="003D3776" w:rsidRDefault="000D35C7" w:rsidP="00573A29">
            <w:pPr>
              <w:jc w:val="center"/>
              <w:rPr>
                <w:color w:val="000000"/>
                <w:sz w:val="20"/>
                <w:szCs w:val="20"/>
              </w:rPr>
            </w:pPr>
            <w:r w:rsidRPr="003D3776">
              <w:rPr>
                <w:sz w:val="20"/>
                <w:szCs w:val="20"/>
                <w:lang w:val="en-US"/>
              </w:rPr>
              <w:t>9</w:t>
            </w:r>
          </w:p>
        </w:tc>
      </w:tr>
    </w:tbl>
    <w:p w:rsidR="008815C7" w:rsidRDefault="008815C7" w:rsidP="00ED374C">
      <w:pPr>
        <w:jc w:val="center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 Повідомлення про проведення Загальних зборів опубліковано в офіційному виданні НКЦПФР «Бюлетень.</w:t>
      </w:r>
    </w:p>
    <w:p w:rsidR="000F6BA7" w:rsidRPr="003017C5" w:rsidRDefault="008815C7" w:rsidP="008815C7">
      <w:pPr>
        <w:rPr>
          <w:b/>
          <w:sz w:val="18"/>
          <w:szCs w:val="18"/>
          <w:lang w:val="uk-UA"/>
        </w:rPr>
      </w:pPr>
      <w:r>
        <w:rPr>
          <w:sz w:val="22"/>
          <w:szCs w:val="22"/>
          <w:lang w:val="uk-UA"/>
        </w:rPr>
        <w:t xml:space="preserve">    Цінні папери України» № 47 від 17 березня 2015 року.</w:t>
      </w:r>
    </w:p>
    <w:p w:rsidR="008815C7" w:rsidRDefault="000F6BA7" w:rsidP="003D3776">
      <w:pPr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 xml:space="preserve">     </w:t>
      </w:r>
    </w:p>
    <w:p w:rsidR="00512B62" w:rsidRPr="003017C5" w:rsidRDefault="008815C7" w:rsidP="003D3776">
      <w:pPr>
        <w:rPr>
          <w:sz w:val="18"/>
          <w:szCs w:val="18"/>
          <w:lang w:val="uk-UA"/>
        </w:rPr>
      </w:pPr>
      <w:r>
        <w:rPr>
          <w:b/>
          <w:sz w:val="22"/>
          <w:szCs w:val="22"/>
          <w:lang w:val="uk-UA"/>
        </w:rPr>
        <w:t xml:space="preserve">     </w:t>
      </w:r>
      <w:r w:rsidR="003D3776" w:rsidRPr="00156496">
        <w:rPr>
          <w:b/>
          <w:sz w:val="22"/>
          <w:szCs w:val="22"/>
          <w:lang w:val="uk-UA"/>
        </w:rPr>
        <w:t xml:space="preserve">Генеральний директор </w:t>
      </w:r>
      <w:proofErr w:type="spellStart"/>
      <w:r w:rsidR="003D3776" w:rsidRPr="00156496">
        <w:rPr>
          <w:b/>
          <w:sz w:val="22"/>
          <w:szCs w:val="22"/>
          <w:lang w:val="uk-UA"/>
        </w:rPr>
        <w:t>ПрАТ</w:t>
      </w:r>
      <w:proofErr w:type="spellEnd"/>
      <w:r w:rsidR="003D3776">
        <w:rPr>
          <w:b/>
          <w:sz w:val="22"/>
          <w:szCs w:val="22"/>
          <w:lang w:val="uk-UA"/>
        </w:rPr>
        <w:t xml:space="preserve"> «</w:t>
      </w:r>
      <w:proofErr w:type="spellStart"/>
      <w:r w:rsidR="003D3776">
        <w:rPr>
          <w:b/>
          <w:sz w:val="22"/>
          <w:szCs w:val="22"/>
          <w:lang w:val="uk-UA"/>
        </w:rPr>
        <w:t>Агромашкомплект</w:t>
      </w:r>
      <w:proofErr w:type="spellEnd"/>
      <w:r w:rsidR="003D3776" w:rsidRPr="00E61512">
        <w:rPr>
          <w:b/>
          <w:sz w:val="22"/>
          <w:szCs w:val="22"/>
          <w:lang w:val="uk-UA"/>
        </w:rPr>
        <w:t xml:space="preserve">»                   </w:t>
      </w:r>
      <w:r w:rsidR="003D3776">
        <w:rPr>
          <w:b/>
          <w:sz w:val="22"/>
          <w:szCs w:val="22"/>
          <w:lang w:val="uk-UA"/>
        </w:rPr>
        <w:t xml:space="preserve">         </w:t>
      </w:r>
      <w:proofErr w:type="spellStart"/>
      <w:r w:rsidR="003D3776">
        <w:rPr>
          <w:b/>
          <w:sz w:val="22"/>
          <w:szCs w:val="22"/>
          <w:lang w:val="uk-UA"/>
        </w:rPr>
        <w:t>Шолота</w:t>
      </w:r>
      <w:proofErr w:type="spellEnd"/>
      <w:r w:rsidR="003D3776">
        <w:rPr>
          <w:b/>
          <w:sz w:val="22"/>
          <w:szCs w:val="22"/>
          <w:lang w:val="uk-UA"/>
        </w:rPr>
        <w:t xml:space="preserve"> Сергій Васильович</w:t>
      </w:r>
    </w:p>
    <w:sectPr w:rsidR="00512B62" w:rsidRPr="003017C5" w:rsidSect="003647AB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554E"/>
    <w:multiLevelType w:val="hybridMultilevel"/>
    <w:tmpl w:val="CA9695BA"/>
    <w:lvl w:ilvl="0" w:tplc="9B18914E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65E3772D"/>
    <w:multiLevelType w:val="hybridMultilevel"/>
    <w:tmpl w:val="83B8A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436220"/>
    <w:multiLevelType w:val="hybridMultilevel"/>
    <w:tmpl w:val="E0C0CFA0"/>
    <w:lvl w:ilvl="0" w:tplc="A1ACDE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9"/>
  <w:characterSpacingControl w:val="doNotCompress"/>
  <w:compat/>
  <w:rsids>
    <w:rsidRoot w:val="00512B62"/>
    <w:rsid w:val="00001CD3"/>
    <w:rsid w:val="000231E7"/>
    <w:rsid w:val="00023A78"/>
    <w:rsid w:val="000258F8"/>
    <w:rsid w:val="00087ABB"/>
    <w:rsid w:val="0009337C"/>
    <w:rsid w:val="000D35C7"/>
    <w:rsid w:val="000F6BA7"/>
    <w:rsid w:val="00134646"/>
    <w:rsid w:val="001733B6"/>
    <w:rsid w:val="001B2F08"/>
    <w:rsid w:val="001B7197"/>
    <w:rsid w:val="001D2AC5"/>
    <w:rsid w:val="00266848"/>
    <w:rsid w:val="002E29A1"/>
    <w:rsid w:val="002E3EE8"/>
    <w:rsid w:val="002E5165"/>
    <w:rsid w:val="003017C5"/>
    <w:rsid w:val="00341ABC"/>
    <w:rsid w:val="003647AB"/>
    <w:rsid w:val="00371173"/>
    <w:rsid w:val="003D3776"/>
    <w:rsid w:val="003F2A64"/>
    <w:rsid w:val="0047050A"/>
    <w:rsid w:val="00480E33"/>
    <w:rsid w:val="00492587"/>
    <w:rsid w:val="004A1B74"/>
    <w:rsid w:val="004D55B0"/>
    <w:rsid w:val="004E1344"/>
    <w:rsid w:val="004F6ADA"/>
    <w:rsid w:val="005046AA"/>
    <w:rsid w:val="00512B62"/>
    <w:rsid w:val="005F0098"/>
    <w:rsid w:val="005F0461"/>
    <w:rsid w:val="00603ABF"/>
    <w:rsid w:val="00611E9C"/>
    <w:rsid w:val="0062419A"/>
    <w:rsid w:val="006B7E82"/>
    <w:rsid w:val="006D6840"/>
    <w:rsid w:val="006D6E26"/>
    <w:rsid w:val="00706550"/>
    <w:rsid w:val="00731556"/>
    <w:rsid w:val="00757497"/>
    <w:rsid w:val="00823248"/>
    <w:rsid w:val="00843838"/>
    <w:rsid w:val="00863679"/>
    <w:rsid w:val="00863D0F"/>
    <w:rsid w:val="008815C7"/>
    <w:rsid w:val="008A41A8"/>
    <w:rsid w:val="008C3F1E"/>
    <w:rsid w:val="00986943"/>
    <w:rsid w:val="00991975"/>
    <w:rsid w:val="00991B6C"/>
    <w:rsid w:val="009F4384"/>
    <w:rsid w:val="00A22C94"/>
    <w:rsid w:val="00A24F8E"/>
    <w:rsid w:val="00AF698F"/>
    <w:rsid w:val="00B630F5"/>
    <w:rsid w:val="00B95A1F"/>
    <w:rsid w:val="00BC0167"/>
    <w:rsid w:val="00BC18D4"/>
    <w:rsid w:val="00BC360E"/>
    <w:rsid w:val="00C2125D"/>
    <w:rsid w:val="00C658CD"/>
    <w:rsid w:val="00C74249"/>
    <w:rsid w:val="00C84EBD"/>
    <w:rsid w:val="00CB5EE9"/>
    <w:rsid w:val="00CB79C3"/>
    <w:rsid w:val="00D067C5"/>
    <w:rsid w:val="00D47CCF"/>
    <w:rsid w:val="00D656B6"/>
    <w:rsid w:val="00D76CCD"/>
    <w:rsid w:val="00D812F5"/>
    <w:rsid w:val="00E17CC3"/>
    <w:rsid w:val="00E25909"/>
    <w:rsid w:val="00E42113"/>
    <w:rsid w:val="00ED374C"/>
    <w:rsid w:val="00F46942"/>
    <w:rsid w:val="00F51564"/>
    <w:rsid w:val="00FE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2B6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512B62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qFormat/>
    <w:rsid w:val="00C2125D"/>
    <w:pPr>
      <w:jc w:val="center"/>
    </w:pPr>
    <w:rPr>
      <w:b/>
      <w:sz w:val="36"/>
      <w:szCs w:val="20"/>
      <w:lang w:val="uk-UA"/>
    </w:rPr>
  </w:style>
  <w:style w:type="paragraph" w:customStyle="1" w:styleId="u-2-msonormal">
    <w:name w:val="u-2-msonormal"/>
    <w:basedOn w:val="a"/>
    <w:rsid w:val="00C2125D"/>
    <w:pPr>
      <w:spacing w:before="100" w:beforeAutospacing="1" w:after="100" w:afterAutospacing="1"/>
    </w:pPr>
  </w:style>
  <w:style w:type="paragraph" w:customStyle="1" w:styleId="a5">
    <w:name w:val="Знак Знак Знак Знак Знак Знак Знак Знак Знак Знак Знак Знак"/>
    <w:basedOn w:val="a"/>
    <w:rsid w:val="00C2125D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rsid w:val="001733B6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1733B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1D2A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6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A5E20F-C957-42B8-A320-5F0712E6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2</cp:revision>
  <cp:lastPrinted>2015-03-11T10:15:00Z</cp:lastPrinted>
  <dcterms:created xsi:type="dcterms:W3CDTF">2015-03-17T08:56:00Z</dcterms:created>
  <dcterms:modified xsi:type="dcterms:W3CDTF">2015-03-17T08:56:00Z</dcterms:modified>
</cp:coreProperties>
</file>