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A3A" w:rsidRPr="0020743B" w:rsidRDefault="005C6A3A" w:rsidP="005C6A3A">
      <w:pPr>
        <w:ind w:left="5103"/>
        <w:jc w:val="right"/>
        <w:rPr>
          <w:b/>
          <w:sz w:val="28"/>
          <w:szCs w:val="28"/>
          <w:u w:val="single"/>
        </w:rPr>
      </w:pPr>
      <w:r>
        <w:rPr>
          <w:b/>
          <w:sz w:val="22"/>
          <w:szCs w:val="22"/>
        </w:rPr>
        <w:t xml:space="preserve">  </w:t>
      </w:r>
      <w:r w:rsidRPr="0020743B">
        <w:rPr>
          <w:b/>
          <w:sz w:val="28"/>
          <w:szCs w:val="28"/>
          <w:u w:val="single"/>
        </w:rPr>
        <w:t>ЗАТВЕРДЖЕНО:</w:t>
      </w:r>
    </w:p>
    <w:p w:rsidR="005C6A3A" w:rsidRPr="0065613C" w:rsidRDefault="005C6A3A" w:rsidP="005C6A3A">
      <w:pPr>
        <w:ind w:left="5103"/>
        <w:jc w:val="right"/>
        <w:rPr>
          <w:sz w:val="22"/>
          <w:szCs w:val="22"/>
        </w:rPr>
      </w:pPr>
      <w:r>
        <w:rPr>
          <w:sz w:val="22"/>
          <w:szCs w:val="22"/>
        </w:rPr>
        <w:t>річними</w:t>
      </w:r>
      <w:r w:rsidRPr="0065613C">
        <w:rPr>
          <w:sz w:val="22"/>
          <w:szCs w:val="22"/>
        </w:rPr>
        <w:t xml:space="preserve"> </w:t>
      </w:r>
      <w:r>
        <w:rPr>
          <w:sz w:val="22"/>
          <w:szCs w:val="22"/>
        </w:rPr>
        <w:t>Загальними  зборами</w:t>
      </w:r>
      <w:r w:rsidRPr="0065613C">
        <w:rPr>
          <w:sz w:val="22"/>
          <w:szCs w:val="22"/>
        </w:rPr>
        <w:t xml:space="preserve"> </w:t>
      </w:r>
      <w:r>
        <w:rPr>
          <w:sz w:val="22"/>
          <w:szCs w:val="22"/>
        </w:rPr>
        <w:t>акціонерів</w:t>
      </w:r>
      <w:r w:rsidRPr="0065613C">
        <w:rPr>
          <w:sz w:val="22"/>
          <w:szCs w:val="22"/>
        </w:rPr>
        <w:t xml:space="preserve"> </w:t>
      </w:r>
    </w:p>
    <w:p w:rsidR="005C6A3A" w:rsidRPr="0065613C" w:rsidRDefault="005C6A3A" w:rsidP="005C6A3A">
      <w:pPr>
        <w:jc w:val="right"/>
        <w:rPr>
          <w:sz w:val="22"/>
          <w:szCs w:val="22"/>
        </w:rPr>
      </w:pPr>
      <w:r w:rsidRPr="0065613C">
        <w:rPr>
          <w:sz w:val="22"/>
          <w:szCs w:val="22"/>
        </w:rPr>
        <w:t xml:space="preserve">                                                                   </w:t>
      </w:r>
      <w:r>
        <w:rPr>
          <w:sz w:val="22"/>
          <w:szCs w:val="22"/>
        </w:rPr>
        <w:t>Приватного</w:t>
      </w:r>
      <w:r w:rsidRPr="0065613C">
        <w:rPr>
          <w:sz w:val="22"/>
          <w:szCs w:val="22"/>
        </w:rPr>
        <w:t xml:space="preserve"> акціонерного </w:t>
      </w:r>
      <w:r>
        <w:rPr>
          <w:sz w:val="22"/>
          <w:szCs w:val="22"/>
        </w:rPr>
        <w:t>товариства</w:t>
      </w:r>
    </w:p>
    <w:p w:rsidR="005C6A3A" w:rsidRPr="0065613C" w:rsidRDefault="00E22FA3" w:rsidP="005C6A3A">
      <w:pPr>
        <w:jc w:val="right"/>
        <w:rPr>
          <w:sz w:val="22"/>
          <w:szCs w:val="22"/>
        </w:rPr>
      </w:pPr>
      <w:r>
        <w:rPr>
          <w:sz w:val="22"/>
          <w:szCs w:val="22"/>
        </w:rPr>
        <w:t>«</w:t>
      </w:r>
      <w:proofErr w:type="spellStart"/>
      <w:r>
        <w:rPr>
          <w:sz w:val="22"/>
          <w:szCs w:val="22"/>
        </w:rPr>
        <w:t>Агромашкомплект</w:t>
      </w:r>
      <w:proofErr w:type="spellEnd"/>
      <w:r w:rsidR="005C6A3A" w:rsidRPr="0065613C">
        <w:rPr>
          <w:sz w:val="22"/>
          <w:szCs w:val="22"/>
        </w:rPr>
        <w:t>»</w:t>
      </w:r>
    </w:p>
    <w:p w:rsidR="005C6A3A" w:rsidRPr="0065613C" w:rsidRDefault="005C6A3A" w:rsidP="005C6A3A">
      <w:pPr>
        <w:ind w:left="5103"/>
        <w:jc w:val="right"/>
        <w:rPr>
          <w:sz w:val="22"/>
          <w:szCs w:val="22"/>
        </w:rPr>
      </w:pPr>
      <w:r w:rsidRPr="0065613C">
        <w:rPr>
          <w:sz w:val="22"/>
          <w:szCs w:val="22"/>
        </w:rPr>
        <w:t xml:space="preserve">Протокол </w:t>
      </w:r>
      <w:r w:rsidRPr="00EB387A">
        <w:rPr>
          <w:sz w:val="22"/>
          <w:szCs w:val="22"/>
        </w:rPr>
        <w:t xml:space="preserve"> від </w:t>
      </w:r>
      <w:r w:rsidR="00404C3F" w:rsidRPr="00404C3F">
        <w:rPr>
          <w:sz w:val="22"/>
          <w:szCs w:val="22"/>
          <w:lang w:val="ru-RU"/>
        </w:rPr>
        <w:t>20</w:t>
      </w:r>
      <w:r w:rsidR="00404C3F">
        <w:rPr>
          <w:sz w:val="22"/>
          <w:szCs w:val="22"/>
        </w:rPr>
        <w:t>.07.</w:t>
      </w:r>
      <w:r>
        <w:rPr>
          <w:sz w:val="22"/>
          <w:szCs w:val="22"/>
        </w:rPr>
        <w:t>20</w:t>
      </w:r>
      <w:r w:rsidR="000948CC">
        <w:rPr>
          <w:sz w:val="22"/>
          <w:szCs w:val="22"/>
        </w:rPr>
        <w:t xml:space="preserve">23 </w:t>
      </w:r>
      <w:r w:rsidRPr="0065613C">
        <w:rPr>
          <w:sz w:val="22"/>
          <w:szCs w:val="22"/>
        </w:rPr>
        <w:t>року</w:t>
      </w:r>
    </w:p>
    <w:p w:rsidR="005C6A3A" w:rsidRPr="001D5FAD" w:rsidRDefault="005C6A3A" w:rsidP="005C6A3A">
      <w:pPr>
        <w:jc w:val="right"/>
        <w:rPr>
          <w:b/>
          <w:color w:val="FF0000"/>
          <w:sz w:val="20"/>
          <w:szCs w:val="20"/>
        </w:rPr>
      </w:pPr>
    </w:p>
    <w:p w:rsidR="005C6A3A" w:rsidRPr="001721D5" w:rsidRDefault="005C6A3A" w:rsidP="005C6A3A">
      <w:pPr>
        <w:jc w:val="right"/>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876F78" w:rsidRDefault="005C6A3A"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5C6A3A" w:rsidRDefault="005C6A3A" w:rsidP="005C6A3A">
      <w:pPr>
        <w:jc w:val="both"/>
        <w:rPr>
          <w:sz w:val="20"/>
          <w:szCs w:val="20"/>
        </w:rPr>
      </w:pPr>
    </w:p>
    <w:p w:rsidR="00DD201D" w:rsidRPr="001721D5" w:rsidRDefault="00DD201D" w:rsidP="005C6A3A">
      <w:pPr>
        <w:jc w:val="both"/>
        <w:rPr>
          <w:sz w:val="20"/>
          <w:szCs w:val="20"/>
        </w:rPr>
      </w:pPr>
    </w:p>
    <w:p w:rsidR="005C6A3A" w:rsidRPr="00685C16" w:rsidRDefault="005C6A3A" w:rsidP="005C6A3A">
      <w:pPr>
        <w:pStyle w:val="1"/>
        <w:tabs>
          <w:tab w:val="left" w:pos="9356"/>
          <w:tab w:val="left" w:pos="9471"/>
          <w:tab w:val="left" w:pos="9498"/>
        </w:tabs>
        <w:ind w:left="-284"/>
        <w:jc w:val="center"/>
        <w:rPr>
          <w:rFonts w:ascii="Times New Roman" w:hAnsi="Times New Roman" w:cs="Times New Roman"/>
          <w:sz w:val="48"/>
        </w:rPr>
      </w:pPr>
      <w:r w:rsidRPr="00685C16">
        <w:rPr>
          <w:rFonts w:ascii="Times New Roman" w:hAnsi="Times New Roman" w:cs="Times New Roman"/>
          <w:sz w:val="48"/>
        </w:rPr>
        <w:t>СТАТУТ</w:t>
      </w:r>
    </w:p>
    <w:p w:rsidR="005C6A3A" w:rsidRPr="00E209EC" w:rsidRDefault="005C6A3A" w:rsidP="005C6A3A">
      <w:pPr>
        <w:pStyle w:val="27"/>
        <w:keepNext/>
        <w:keepLines/>
        <w:shd w:val="clear" w:color="auto" w:fill="auto"/>
        <w:spacing w:before="0" w:after="0" w:line="240" w:lineRule="auto"/>
        <w:rPr>
          <w:spacing w:val="-16"/>
          <w:sz w:val="44"/>
          <w:szCs w:val="44"/>
        </w:rPr>
      </w:pPr>
      <w:r w:rsidRPr="00DB0A72">
        <w:rPr>
          <w:sz w:val="44"/>
          <w:szCs w:val="44"/>
        </w:rPr>
        <w:t xml:space="preserve">ПРИВАТНОГО АКЦІОНЕРНОГО </w:t>
      </w:r>
      <w:r w:rsidRPr="00DB0A72">
        <w:rPr>
          <w:spacing w:val="-16"/>
          <w:sz w:val="44"/>
          <w:szCs w:val="44"/>
        </w:rPr>
        <w:t>ТОВАРИСТВА</w:t>
      </w:r>
      <w:r>
        <w:rPr>
          <w:b w:val="0"/>
          <w:spacing w:val="-16"/>
          <w:sz w:val="40"/>
          <w:szCs w:val="40"/>
        </w:rPr>
        <w:t xml:space="preserve">  </w:t>
      </w:r>
    </w:p>
    <w:p w:rsidR="005C6A3A" w:rsidRPr="00E22FA3" w:rsidRDefault="00145D07" w:rsidP="005C6A3A">
      <w:pPr>
        <w:pStyle w:val="27"/>
        <w:keepNext/>
        <w:keepLines/>
        <w:shd w:val="clear" w:color="auto" w:fill="auto"/>
        <w:spacing w:before="0" w:after="0" w:line="240" w:lineRule="auto"/>
        <w:ind w:left="20"/>
        <w:jc w:val="center"/>
        <w:rPr>
          <w:sz w:val="44"/>
          <w:szCs w:val="44"/>
        </w:rPr>
      </w:pPr>
      <w:r>
        <w:rPr>
          <w:b w:val="0"/>
          <w:sz w:val="44"/>
          <w:szCs w:val="44"/>
        </w:rPr>
        <w:t>«</w:t>
      </w:r>
      <w:r>
        <w:rPr>
          <w:sz w:val="44"/>
          <w:szCs w:val="44"/>
        </w:rPr>
        <w:t>АГРОМАШКОМПЛЕКТ</w:t>
      </w:r>
      <w:r w:rsidR="005C6A3A" w:rsidRPr="00E22FA3">
        <w:rPr>
          <w:sz w:val="44"/>
          <w:szCs w:val="44"/>
        </w:rPr>
        <w:t>»</w:t>
      </w:r>
    </w:p>
    <w:p w:rsidR="005C6A3A" w:rsidRPr="00D5566B" w:rsidRDefault="00E22FA3" w:rsidP="005C6A3A">
      <w:pPr>
        <w:tabs>
          <w:tab w:val="left" w:pos="9356"/>
          <w:tab w:val="left" w:pos="9471"/>
          <w:tab w:val="left" w:pos="9498"/>
        </w:tabs>
        <w:ind w:left="-284"/>
        <w:jc w:val="center"/>
        <w:rPr>
          <w:b/>
          <w:sz w:val="28"/>
          <w:szCs w:val="28"/>
          <w:lang w:val="ru-RU"/>
        </w:rPr>
      </w:pPr>
      <w:r>
        <w:rPr>
          <w:sz w:val="28"/>
          <w:szCs w:val="28"/>
        </w:rPr>
        <w:t xml:space="preserve">Код </w:t>
      </w:r>
      <w:r w:rsidRPr="00E22FA3">
        <w:rPr>
          <w:sz w:val="28"/>
          <w:szCs w:val="28"/>
        </w:rPr>
        <w:t xml:space="preserve">ЄДРПОУ </w:t>
      </w:r>
      <w:r w:rsidRPr="00E22FA3">
        <w:rPr>
          <w:b/>
          <w:sz w:val="28"/>
          <w:szCs w:val="28"/>
        </w:rPr>
        <w:t>00902174</w:t>
      </w:r>
    </w:p>
    <w:p w:rsidR="00DD201D" w:rsidRPr="00D5566B" w:rsidRDefault="00DD201D" w:rsidP="005C6A3A">
      <w:pPr>
        <w:tabs>
          <w:tab w:val="left" w:pos="9356"/>
          <w:tab w:val="left" w:pos="9471"/>
          <w:tab w:val="left" w:pos="9498"/>
        </w:tabs>
        <w:ind w:left="-284"/>
        <w:jc w:val="center"/>
        <w:rPr>
          <w:b/>
          <w:sz w:val="28"/>
          <w:szCs w:val="28"/>
          <w:lang w:val="ru-RU"/>
        </w:rPr>
      </w:pPr>
    </w:p>
    <w:p w:rsidR="005C6A3A" w:rsidRPr="00491BBF" w:rsidRDefault="00DD201D" w:rsidP="005C6A3A">
      <w:pPr>
        <w:tabs>
          <w:tab w:val="left" w:pos="9356"/>
          <w:tab w:val="left" w:pos="9471"/>
          <w:tab w:val="left" w:pos="9498"/>
        </w:tabs>
        <w:ind w:left="-284"/>
        <w:jc w:val="center"/>
        <w:rPr>
          <w:sz w:val="28"/>
          <w:szCs w:val="28"/>
        </w:rPr>
      </w:pPr>
      <w:r>
        <w:rPr>
          <w:sz w:val="28"/>
          <w:szCs w:val="28"/>
        </w:rPr>
        <w:t>(Нова р</w:t>
      </w:r>
      <w:r w:rsidR="005C6A3A">
        <w:rPr>
          <w:sz w:val="28"/>
          <w:szCs w:val="28"/>
        </w:rPr>
        <w:t>едакція</w:t>
      </w:r>
      <w:r>
        <w:rPr>
          <w:sz w:val="28"/>
          <w:szCs w:val="28"/>
        </w:rPr>
        <w:t>)</w:t>
      </w:r>
    </w:p>
    <w:p w:rsidR="005C6A3A" w:rsidRPr="00685C16" w:rsidRDefault="005C6A3A" w:rsidP="005C6A3A">
      <w:pPr>
        <w:rPr>
          <w:b/>
          <w:sz w:val="48"/>
          <w:szCs w:val="48"/>
        </w:rPr>
      </w:pPr>
    </w:p>
    <w:p w:rsidR="005C6A3A" w:rsidRPr="009D2978" w:rsidRDefault="005C6A3A" w:rsidP="005C6A3A"/>
    <w:p w:rsidR="005C6A3A" w:rsidRPr="008B5361" w:rsidRDefault="005C6A3A" w:rsidP="005C6A3A">
      <w:pPr>
        <w:jc w:val="both"/>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DA6CE4" w:rsidRDefault="005C6A3A" w:rsidP="005C6A3A">
      <w:pPr>
        <w:jc w:val="both"/>
        <w:rPr>
          <w:sz w:val="20"/>
          <w:szCs w:val="20"/>
        </w:rPr>
      </w:pPr>
    </w:p>
    <w:p w:rsidR="005C6A3A"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FD6A9E" w:rsidRDefault="00E22FA3" w:rsidP="005C6A3A">
      <w:pPr>
        <w:jc w:val="center"/>
        <w:rPr>
          <w:b/>
          <w:sz w:val="28"/>
          <w:szCs w:val="28"/>
          <w:u w:val="single"/>
        </w:rPr>
      </w:pPr>
      <w:r>
        <w:rPr>
          <w:b/>
          <w:sz w:val="28"/>
          <w:szCs w:val="28"/>
          <w:u w:val="single"/>
        </w:rPr>
        <w:t>м. Вінниця</w:t>
      </w:r>
      <w:r w:rsidR="005C6A3A" w:rsidRPr="0020743B">
        <w:rPr>
          <w:b/>
          <w:sz w:val="28"/>
          <w:szCs w:val="28"/>
          <w:u w:val="single"/>
        </w:rPr>
        <w:t xml:space="preserve"> -  20</w:t>
      </w:r>
      <w:r w:rsidR="000948CC">
        <w:rPr>
          <w:b/>
          <w:sz w:val="28"/>
          <w:szCs w:val="28"/>
          <w:u w:val="single"/>
        </w:rPr>
        <w:t>23</w:t>
      </w:r>
      <w:r w:rsidR="005C6A3A" w:rsidRPr="0020743B">
        <w:rPr>
          <w:b/>
          <w:sz w:val="28"/>
          <w:szCs w:val="28"/>
          <w:u w:val="single"/>
        </w:rPr>
        <w:t xml:space="preserve"> рік</w:t>
      </w:r>
    </w:p>
    <w:p w:rsidR="005C6A3A" w:rsidRPr="006F4C6C" w:rsidRDefault="005C6A3A" w:rsidP="005C6A3A">
      <w:pPr>
        <w:jc w:val="center"/>
        <w:rPr>
          <w:sz w:val="22"/>
          <w:szCs w:val="22"/>
        </w:rPr>
      </w:pPr>
    </w:p>
    <w:tbl>
      <w:tblPr>
        <w:tblW w:w="0" w:type="auto"/>
        <w:tblInd w:w="-432" w:type="dxa"/>
        <w:tblLook w:val="01E0" w:firstRow="1" w:lastRow="1" w:firstColumn="1" w:lastColumn="1" w:noHBand="0" w:noVBand="0"/>
      </w:tblPr>
      <w:tblGrid>
        <w:gridCol w:w="10620"/>
      </w:tblGrid>
      <w:tr w:rsidR="005C6A3A" w:rsidRPr="00324E59">
        <w:trPr>
          <w:trHeight w:val="9524"/>
        </w:trPr>
        <w:tc>
          <w:tcPr>
            <w:tcW w:w="10620" w:type="dxa"/>
          </w:tcPr>
          <w:p w:rsidR="00FB0334" w:rsidRDefault="00FB0334" w:rsidP="00E22FA3">
            <w:pPr>
              <w:jc w:val="center"/>
              <w:rPr>
                <w:b/>
              </w:rPr>
            </w:pPr>
          </w:p>
          <w:p w:rsidR="005C6A3A" w:rsidRPr="00DE2CD9" w:rsidRDefault="005C6A3A" w:rsidP="00E22FA3">
            <w:pPr>
              <w:jc w:val="center"/>
              <w:rPr>
                <w:b/>
              </w:rPr>
            </w:pPr>
            <w:r w:rsidRPr="00DE2CD9">
              <w:rPr>
                <w:b/>
              </w:rPr>
              <w:t>Стаття 1. ЗАГАЛЬНІ ПОЛОЖЕННЯ</w:t>
            </w:r>
          </w:p>
          <w:p w:rsidR="005C6A3A" w:rsidRPr="00DE2CD9" w:rsidRDefault="005C6A3A" w:rsidP="005C6A3A">
            <w:pPr>
              <w:tabs>
                <w:tab w:val="left" w:pos="9720"/>
              </w:tabs>
              <w:ind w:right="-31"/>
              <w:jc w:val="both"/>
            </w:pPr>
            <w:r w:rsidRPr="00DE2CD9">
              <w:rPr>
                <w:b/>
              </w:rPr>
              <w:t>1.1</w:t>
            </w:r>
            <w:r w:rsidR="00625C4D">
              <w:rPr>
                <w:b/>
              </w:rPr>
              <w:t>.</w:t>
            </w:r>
            <w:r w:rsidRPr="00DE2CD9">
              <w:t xml:space="preserve"> Цей  Статут розроблено від</w:t>
            </w:r>
            <w:r w:rsidR="000948CC">
              <w:t xml:space="preserve">повідно до норм </w:t>
            </w:r>
            <w:r w:rsidR="000948CC" w:rsidRPr="00CD5444">
              <w:rPr>
                <w:b/>
              </w:rPr>
              <w:t xml:space="preserve">Закону України </w:t>
            </w:r>
            <w:r w:rsidR="00145D07">
              <w:rPr>
                <w:b/>
              </w:rPr>
              <w:t xml:space="preserve">«Про </w:t>
            </w:r>
            <w:r w:rsidRPr="00CD5444">
              <w:rPr>
                <w:b/>
              </w:rPr>
              <w:t>акціонерні товариства»</w:t>
            </w:r>
            <w:r w:rsidR="000948CC" w:rsidRPr="00CD5444">
              <w:rPr>
                <w:b/>
              </w:rPr>
              <w:t xml:space="preserve"> від</w:t>
            </w:r>
            <w:r w:rsidR="000948CC" w:rsidRPr="000948CC">
              <w:t xml:space="preserve"> </w:t>
            </w:r>
            <w:r w:rsidR="000948CC" w:rsidRPr="00CD5444">
              <w:rPr>
                <w:b/>
              </w:rPr>
              <w:t>27.07.2022 №2465-</w:t>
            </w:r>
            <w:r w:rsidR="000948CC" w:rsidRPr="00CD5444">
              <w:rPr>
                <w:b/>
                <w:lang w:val="en-US"/>
              </w:rPr>
              <w:t>I</w:t>
            </w:r>
            <w:r w:rsidR="000948CC" w:rsidRPr="00CD5444">
              <w:rPr>
                <w:b/>
              </w:rPr>
              <w:t>Х</w:t>
            </w:r>
            <w:r w:rsidRPr="00DE2CD9">
              <w:t>, Закону України «Про цінні папери та фондовий ринок»,  Закону України «Про державне регулювання ринку цінних паперів в Україні»,  Закону України «Про депозитарну систему України», Закону України  «Про державну реєстрацію юридичних осіб, фізичних осіб-підприєм</w:t>
            </w:r>
            <w:r w:rsidR="000948CC">
              <w:t xml:space="preserve">ців та громадських формувань», </w:t>
            </w:r>
            <w:r w:rsidRPr="00DE2CD9">
              <w:t xml:space="preserve">Господарського кодексу України, Цивільного кодексу України та інших нормативно-правових та законодавчих актів України. </w:t>
            </w:r>
          </w:p>
          <w:p w:rsidR="005C6A3A" w:rsidRPr="00DE2CD9" w:rsidRDefault="005C6A3A" w:rsidP="005C6A3A">
            <w:pPr>
              <w:tabs>
                <w:tab w:val="left" w:pos="9720"/>
              </w:tabs>
              <w:ind w:right="-31"/>
              <w:jc w:val="both"/>
              <w:rPr>
                <w:color w:val="333333"/>
              </w:rPr>
            </w:pPr>
            <w:r w:rsidRPr="00DE2CD9">
              <w:rPr>
                <w:b/>
              </w:rPr>
              <w:t>1.2</w:t>
            </w:r>
            <w:r w:rsidR="00625C4D">
              <w:rPr>
                <w:b/>
              </w:rPr>
              <w:t>.</w:t>
            </w:r>
            <w:r w:rsidRPr="00DE2CD9">
              <w:t xml:space="preserve"> </w:t>
            </w:r>
            <w:r w:rsidRPr="00DE2CD9">
              <w:rPr>
                <w:color w:val="333333"/>
              </w:rPr>
              <w:t xml:space="preserve">Статут </w:t>
            </w:r>
            <w:r w:rsidRPr="00DE2CD9">
              <w:t>Приватного акціонерного товарист</w:t>
            </w:r>
            <w:r w:rsidRPr="00DE2CD9">
              <w:rPr>
                <w:spacing w:val="8"/>
              </w:rPr>
              <w:t xml:space="preserve">ва </w:t>
            </w:r>
            <w:r w:rsidR="00E22FA3" w:rsidRPr="00DE2CD9">
              <w:t>«</w:t>
            </w:r>
            <w:proofErr w:type="spellStart"/>
            <w:r w:rsidR="00E22FA3" w:rsidRPr="00DE2CD9">
              <w:t>Агромашкомплект</w:t>
            </w:r>
            <w:proofErr w:type="spellEnd"/>
            <w:r w:rsidRPr="00DE2CD9">
              <w:t>»,</w:t>
            </w:r>
            <w:r w:rsidR="00864041">
              <w:rPr>
                <w:spacing w:val="8"/>
              </w:rPr>
              <w:t xml:space="preserve"> (надалі –</w:t>
            </w:r>
            <w:r w:rsidRPr="00DE2CD9">
              <w:rPr>
                <w:spacing w:val="8"/>
              </w:rPr>
              <w:t xml:space="preserve">Товариство або Акціонерне товариство), </w:t>
            </w:r>
            <w:r w:rsidRPr="00DE2CD9">
              <w:rPr>
                <w:spacing w:val="5"/>
              </w:rPr>
              <w:t xml:space="preserve">визначає загальні правові, соціально-економічні та організаційні </w:t>
            </w:r>
            <w:r w:rsidRPr="00DE2CD9">
              <w:t xml:space="preserve">засади створення, діяльності та припинення </w:t>
            </w:r>
            <w:r w:rsidRPr="00DE2CD9">
              <w:rPr>
                <w:color w:val="333333"/>
              </w:rPr>
              <w:t>(</w:t>
            </w:r>
            <w:r w:rsidRPr="00145D07">
              <w:rPr>
                <w:color w:val="0D0D0D" w:themeColor="text1" w:themeTint="F2"/>
              </w:rPr>
              <w:t>реорганізації та ліквідації</w:t>
            </w:r>
            <w:r w:rsidRPr="00DE2CD9">
              <w:rPr>
                <w:color w:val="333333"/>
              </w:rPr>
              <w:t xml:space="preserve">) </w:t>
            </w:r>
            <w:r w:rsidRPr="00145D07">
              <w:rPr>
                <w:color w:val="0D0D0D" w:themeColor="text1" w:themeTint="F2"/>
              </w:rPr>
              <w:t>діяльності Товариства,  компетенцію його Органів управління та контролю,</w:t>
            </w:r>
            <w:r w:rsidRPr="00DE2CD9">
              <w:rPr>
                <w:spacing w:val="4"/>
              </w:rPr>
              <w:t xml:space="preserve"> права і обов'язки  власників іменних цінних паперів Товариства (надалі - акціонери),</w:t>
            </w:r>
            <w:r w:rsidRPr="00DE2CD9">
              <w:rPr>
                <w:color w:val="333333"/>
              </w:rPr>
              <w:t xml:space="preserve"> </w:t>
            </w:r>
            <w:r w:rsidRPr="00145D07">
              <w:rPr>
                <w:color w:val="0D0D0D" w:themeColor="text1" w:themeTint="F2"/>
              </w:rPr>
              <w:t>інші Положення стосовно діяльності Товариства  та є Установчим документом, яким Товариство керується у своєї діяльності.</w:t>
            </w:r>
          </w:p>
          <w:p w:rsidR="00E22FA3" w:rsidRPr="00DE2CD9" w:rsidRDefault="005C6A3A" w:rsidP="00E22FA3">
            <w:pPr>
              <w:tabs>
                <w:tab w:val="left" w:pos="9720"/>
              </w:tabs>
              <w:jc w:val="both"/>
              <w:rPr>
                <w:color w:val="000000"/>
                <w:spacing w:val="3"/>
              </w:rPr>
            </w:pPr>
            <w:r w:rsidRPr="00DE2CD9">
              <w:rPr>
                <w:b/>
                <w:color w:val="000000"/>
                <w:spacing w:val="3"/>
              </w:rPr>
              <w:t>1.3</w:t>
            </w:r>
            <w:r w:rsidR="00625C4D">
              <w:rPr>
                <w:b/>
                <w:color w:val="000000"/>
                <w:spacing w:val="3"/>
              </w:rPr>
              <w:t>.</w:t>
            </w:r>
            <w:r w:rsidRPr="00DE2CD9">
              <w:rPr>
                <w:b/>
                <w:color w:val="000000"/>
                <w:spacing w:val="3"/>
              </w:rPr>
              <w:t xml:space="preserve"> </w:t>
            </w:r>
            <w:r w:rsidR="00E22FA3" w:rsidRPr="00DE2CD9">
              <w:rPr>
                <w:color w:val="000000"/>
                <w:spacing w:val="3"/>
              </w:rPr>
              <w:t>Приватне акціонерне товариство «</w:t>
            </w:r>
            <w:proofErr w:type="spellStart"/>
            <w:r w:rsidR="00E22FA3" w:rsidRPr="00DE2CD9">
              <w:rPr>
                <w:color w:val="000000"/>
                <w:spacing w:val="8"/>
              </w:rPr>
              <w:t>Агромашкомплект</w:t>
            </w:r>
            <w:proofErr w:type="spellEnd"/>
            <w:r w:rsidR="00E22FA3" w:rsidRPr="00DE2CD9">
              <w:rPr>
                <w:color w:val="000000"/>
                <w:spacing w:val="8"/>
              </w:rPr>
              <w:t xml:space="preserve">» </w:t>
            </w:r>
            <w:r w:rsidR="00E22FA3" w:rsidRPr="00DE2CD9">
              <w:rPr>
                <w:b/>
                <w:color w:val="000000"/>
                <w:spacing w:val="8"/>
              </w:rPr>
              <w:t>є правонаступником</w:t>
            </w:r>
            <w:r w:rsidR="00E22FA3" w:rsidRPr="00DE2CD9">
              <w:rPr>
                <w:color w:val="000000"/>
                <w:spacing w:val="8"/>
              </w:rPr>
              <w:t xml:space="preserve"> Відкритого акціонерного товариства </w:t>
            </w:r>
            <w:r w:rsidR="00E22FA3" w:rsidRPr="00DE2CD9">
              <w:rPr>
                <w:color w:val="000000"/>
                <w:spacing w:val="3"/>
              </w:rPr>
              <w:t>«</w:t>
            </w:r>
            <w:proofErr w:type="spellStart"/>
            <w:r w:rsidR="00E22FA3" w:rsidRPr="00DE2CD9">
              <w:rPr>
                <w:color w:val="000000"/>
                <w:spacing w:val="8"/>
              </w:rPr>
              <w:t>Агромашкомплект</w:t>
            </w:r>
            <w:proofErr w:type="spellEnd"/>
            <w:r w:rsidR="00E22FA3" w:rsidRPr="00DE2CD9">
              <w:t>»  за майном та зобов'язаннями, закріпленими  у бухгалтерському Балансі Товариства</w:t>
            </w:r>
            <w:r w:rsidR="00E22FA3" w:rsidRPr="00DE2CD9">
              <w:rPr>
                <w:b/>
                <w:color w:val="000000"/>
                <w:spacing w:val="8"/>
              </w:rPr>
              <w:t>, яке було</w:t>
            </w:r>
            <w:r w:rsidR="00E22FA3" w:rsidRPr="00DE2CD9">
              <w:rPr>
                <w:color w:val="000000"/>
                <w:spacing w:val="8"/>
              </w:rPr>
              <w:t xml:space="preserve">  </w:t>
            </w:r>
            <w:r w:rsidR="00E22FA3" w:rsidRPr="00DE2CD9">
              <w:rPr>
                <w:b/>
                <w:color w:val="000000"/>
                <w:spacing w:val="3"/>
              </w:rPr>
              <w:t xml:space="preserve">засноване </w:t>
            </w:r>
            <w:r w:rsidR="00E22FA3" w:rsidRPr="00DE2CD9">
              <w:rPr>
                <w:color w:val="000000"/>
                <w:spacing w:val="3"/>
              </w:rPr>
              <w:t>згідно наказу Регіонального відділення ФДМУ по Вінницькій області № 105-К від 27.03.1995 року, шляхом перетворення в процесі приватизації Вінницького орендного підприємства комплектації «</w:t>
            </w:r>
            <w:proofErr w:type="spellStart"/>
            <w:r w:rsidR="00E22FA3" w:rsidRPr="00DE2CD9">
              <w:rPr>
                <w:color w:val="000000"/>
                <w:spacing w:val="3"/>
              </w:rPr>
              <w:t>Агромашкомплект</w:t>
            </w:r>
            <w:proofErr w:type="spellEnd"/>
            <w:r w:rsidR="00E22FA3" w:rsidRPr="00DE2CD9">
              <w:rPr>
                <w:color w:val="000000"/>
                <w:spacing w:val="3"/>
              </w:rPr>
              <w:t xml:space="preserve">»  у Відкрите акціонерне товариство  відповідно до Декрету Кабінету Міністрів України «Про особливості приватизації майна в агропромисловому комплексі» № 51-93 від 17.05.1993 року. </w:t>
            </w:r>
          </w:p>
          <w:p w:rsidR="005C6A3A" w:rsidRPr="00DE2CD9" w:rsidRDefault="005C6A3A" w:rsidP="005C6A3A">
            <w:pPr>
              <w:tabs>
                <w:tab w:val="left" w:pos="9900"/>
              </w:tabs>
              <w:ind w:right="72"/>
              <w:jc w:val="both"/>
            </w:pPr>
            <w:r w:rsidRPr="00DE2CD9">
              <w:rPr>
                <w:b/>
                <w:color w:val="000000"/>
                <w:spacing w:val="3"/>
              </w:rPr>
              <w:t>1.4</w:t>
            </w:r>
            <w:r w:rsidR="00625C4D">
              <w:rPr>
                <w:b/>
                <w:color w:val="000000"/>
                <w:spacing w:val="3"/>
              </w:rPr>
              <w:t>.</w:t>
            </w:r>
            <w:r w:rsidRPr="00DE2CD9">
              <w:t xml:space="preserve">Найменування </w:t>
            </w:r>
            <w:r w:rsidRPr="00DE2CD9">
              <w:rPr>
                <w:b/>
                <w:color w:val="000000"/>
                <w:spacing w:val="8"/>
              </w:rPr>
              <w:t>Відкритого</w:t>
            </w:r>
            <w:r w:rsidRPr="00DE2CD9">
              <w:rPr>
                <w:color w:val="000000"/>
                <w:spacing w:val="8"/>
              </w:rPr>
              <w:t xml:space="preserve"> акціонерного товариства</w:t>
            </w:r>
            <w:r w:rsidR="00DE2CD9" w:rsidRPr="00DE2CD9">
              <w:t xml:space="preserve"> «</w:t>
            </w:r>
            <w:proofErr w:type="spellStart"/>
            <w:r w:rsidR="00DE2CD9" w:rsidRPr="00DE2CD9">
              <w:t>Агромашкомплект</w:t>
            </w:r>
            <w:proofErr w:type="spellEnd"/>
            <w:r w:rsidR="00142EB7">
              <w:t>»,</w:t>
            </w:r>
            <w:r w:rsidRPr="00DE2CD9">
              <w:t xml:space="preserve">змінено на </w:t>
            </w:r>
            <w:r w:rsidRPr="00DE2CD9">
              <w:rPr>
                <w:b/>
                <w:color w:val="000000"/>
                <w:spacing w:val="3"/>
              </w:rPr>
              <w:t>Приватне</w:t>
            </w:r>
            <w:r w:rsidRPr="00DE2CD9">
              <w:rPr>
                <w:color w:val="000000"/>
                <w:spacing w:val="3"/>
              </w:rPr>
              <w:t xml:space="preserve"> акціонерне товариство «</w:t>
            </w:r>
            <w:proofErr w:type="spellStart"/>
            <w:r w:rsidR="00DE2CD9" w:rsidRPr="00DE2CD9">
              <w:rPr>
                <w:color w:val="000000"/>
                <w:spacing w:val="3"/>
              </w:rPr>
              <w:t>Агромашкомплект</w:t>
            </w:r>
            <w:proofErr w:type="spellEnd"/>
            <w:r w:rsidRPr="00DE2CD9">
              <w:t>»,</w:t>
            </w:r>
            <w:r w:rsidRPr="00DE2CD9">
              <w:rPr>
                <w:color w:val="000000"/>
                <w:spacing w:val="3"/>
              </w:rPr>
              <w:t xml:space="preserve"> на підставі </w:t>
            </w:r>
            <w:r w:rsidRPr="00DE2CD9">
              <w:t>рішення Загальних зборів акціонерів Товарис</w:t>
            </w:r>
            <w:r w:rsidR="00DE2CD9" w:rsidRPr="00DE2CD9">
              <w:t>тва  (Протокол № 1 від 11 квітня  2011</w:t>
            </w:r>
            <w:r w:rsidRPr="00DE2CD9">
              <w:t xml:space="preserve"> року).</w:t>
            </w:r>
          </w:p>
          <w:p w:rsidR="005C6A3A" w:rsidRPr="00DE2CD9" w:rsidRDefault="005C6A3A" w:rsidP="005C6A3A">
            <w:pPr>
              <w:pStyle w:val="29"/>
              <w:shd w:val="clear" w:color="auto" w:fill="auto"/>
              <w:spacing w:line="274" w:lineRule="exact"/>
              <w:rPr>
                <w:rStyle w:val="2115pt"/>
                <w:rFonts w:ascii="Times New Roman" w:hAnsi="Times New Roman" w:cs="Times New Roman"/>
                <w:b w:val="0"/>
                <w:sz w:val="24"/>
                <w:szCs w:val="24"/>
              </w:rPr>
            </w:pPr>
            <w:r w:rsidRPr="00C02934">
              <w:rPr>
                <w:b/>
                <w:sz w:val="24"/>
                <w:szCs w:val="24"/>
              </w:rPr>
              <w:t>1.5</w:t>
            </w:r>
            <w:r w:rsidR="00625C4D">
              <w:rPr>
                <w:b/>
                <w:sz w:val="24"/>
                <w:szCs w:val="24"/>
              </w:rPr>
              <w:t>.</w:t>
            </w:r>
            <w:bookmarkStart w:id="0" w:name="_GoBack"/>
            <w:bookmarkEnd w:id="0"/>
            <w:r w:rsidRPr="00C02934">
              <w:rPr>
                <w:sz w:val="24"/>
                <w:szCs w:val="24"/>
              </w:rPr>
              <w:t xml:space="preserve"> </w:t>
            </w:r>
            <w:r w:rsidRPr="00C02934">
              <w:rPr>
                <w:b/>
                <w:sz w:val="24"/>
                <w:szCs w:val="24"/>
              </w:rPr>
              <w:t xml:space="preserve">Організаційно-правова форма - </w:t>
            </w:r>
            <w:r w:rsidRPr="00DE2CD9">
              <w:rPr>
                <w:rStyle w:val="2115pt"/>
                <w:rFonts w:ascii="Times New Roman" w:hAnsi="Times New Roman" w:cs="Times New Roman"/>
                <w:b w:val="0"/>
                <w:sz w:val="24"/>
                <w:szCs w:val="24"/>
              </w:rPr>
              <w:t>Акціонерне товариство.</w:t>
            </w:r>
          </w:p>
          <w:p w:rsidR="005C6A3A" w:rsidRPr="00DE2CD9" w:rsidRDefault="005C6A3A" w:rsidP="005C6A3A">
            <w:pPr>
              <w:tabs>
                <w:tab w:val="left" w:pos="9720"/>
              </w:tabs>
              <w:ind w:right="72"/>
              <w:jc w:val="both"/>
              <w:rPr>
                <w:snapToGrid w:val="0"/>
              </w:rPr>
            </w:pPr>
            <w:r w:rsidRPr="00DE2CD9">
              <w:rPr>
                <w:b/>
                <w:snapToGrid w:val="0"/>
              </w:rPr>
              <w:t>1.6 Тип акціонерного товариства</w:t>
            </w:r>
            <w:r w:rsidRPr="00DE2CD9">
              <w:rPr>
                <w:snapToGrid w:val="0"/>
              </w:rPr>
              <w:t xml:space="preserve">  - Приватне.</w:t>
            </w:r>
          </w:p>
          <w:p w:rsidR="005C6A3A" w:rsidRPr="00C02934" w:rsidRDefault="005C6A3A" w:rsidP="005C6A3A">
            <w:pPr>
              <w:pStyle w:val="29"/>
              <w:shd w:val="clear" w:color="auto" w:fill="auto"/>
              <w:tabs>
                <w:tab w:val="left" w:pos="871"/>
              </w:tabs>
              <w:spacing w:line="274" w:lineRule="exact"/>
              <w:rPr>
                <w:b/>
                <w:sz w:val="24"/>
                <w:szCs w:val="24"/>
              </w:rPr>
            </w:pPr>
            <w:r w:rsidRPr="00C02934">
              <w:rPr>
                <w:b/>
                <w:sz w:val="24"/>
                <w:szCs w:val="24"/>
              </w:rPr>
              <w:t>1.7 Найменування Товариства:</w:t>
            </w:r>
          </w:p>
          <w:p w:rsidR="000948CC" w:rsidRPr="000948CC" w:rsidRDefault="005C6A3A" w:rsidP="005C6A3A">
            <w:pPr>
              <w:pStyle w:val="51"/>
              <w:numPr>
                <w:ilvl w:val="0"/>
                <w:numId w:val="35"/>
              </w:numPr>
              <w:shd w:val="clear" w:color="auto" w:fill="auto"/>
              <w:tabs>
                <w:tab w:val="left" w:pos="234"/>
              </w:tabs>
              <w:spacing w:after="0" w:line="274" w:lineRule="exact"/>
              <w:jc w:val="both"/>
              <w:rPr>
                <w:rStyle w:val="511pt"/>
                <w:rFonts w:ascii="Times New Roman" w:hAnsi="Times New Roman" w:cs="Times New Roman"/>
                <w:b/>
                <w:bCs/>
                <w:color w:val="auto"/>
                <w:sz w:val="24"/>
                <w:szCs w:val="24"/>
                <w:lang w:eastAsia="ru-RU" w:bidi="ar-SA"/>
              </w:rPr>
            </w:pPr>
            <w:r w:rsidRPr="00DE2CD9">
              <w:rPr>
                <w:rStyle w:val="511pt"/>
                <w:rFonts w:ascii="Times New Roman" w:hAnsi="Times New Roman"/>
                <w:sz w:val="24"/>
                <w:szCs w:val="24"/>
              </w:rPr>
              <w:t xml:space="preserve">Повне найменування </w:t>
            </w:r>
          </w:p>
          <w:p w:rsidR="005C6A3A" w:rsidRPr="000948CC" w:rsidRDefault="005C6A3A" w:rsidP="005C6A3A">
            <w:pPr>
              <w:pStyle w:val="51"/>
              <w:numPr>
                <w:ilvl w:val="0"/>
                <w:numId w:val="35"/>
              </w:numPr>
              <w:shd w:val="clear" w:color="auto" w:fill="auto"/>
              <w:tabs>
                <w:tab w:val="left" w:pos="234"/>
              </w:tabs>
              <w:spacing w:after="0" w:line="274" w:lineRule="exact"/>
              <w:jc w:val="both"/>
              <w:rPr>
                <w:rStyle w:val="511pt"/>
                <w:rFonts w:ascii="Times New Roman" w:hAnsi="Times New Roman" w:cs="Times New Roman"/>
                <w:b/>
                <w:bCs/>
                <w:color w:val="auto"/>
                <w:sz w:val="24"/>
                <w:szCs w:val="24"/>
                <w:lang w:eastAsia="ru-RU" w:bidi="ar-SA"/>
              </w:rPr>
            </w:pPr>
            <w:r w:rsidRPr="00DE2CD9">
              <w:rPr>
                <w:rStyle w:val="511pt"/>
                <w:rFonts w:ascii="Times New Roman" w:hAnsi="Times New Roman"/>
                <w:sz w:val="24"/>
                <w:szCs w:val="24"/>
              </w:rPr>
              <w:t>українською мовою</w:t>
            </w:r>
            <w:r w:rsidRPr="00DE2CD9">
              <w:rPr>
                <w:rStyle w:val="511pt"/>
                <w:rFonts w:ascii="Times New Roman" w:hAnsi="Times New Roman"/>
                <w:b/>
                <w:sz w:val="24"/>
                <w:szCs w:val="24"/>
              </w:rPr>
              <w:t xml:space="preserve"> </w:t>
            </w:r>
            <w:r w:rsidR="00CD5444">
              <w:rPr>
                <w:rStyle w:val="511pt"/>
                <w:rFonts w:ascii="Times New Roman" w:hAnsi="Times New Roman"/>
                <w:b/>
                <w:sz w:val="24"/>
                <w:szCs w:val="24"/>
                <w:lang w:val="ru-RU"/>
              </w:rPr>
              <w:t>:</w:t>
            </w:r>
            <w:r w:rsidRPr="00DE2CD9">
              <w:rPr>
                <w:rStyle w:val="511pt"/>
                <w:rFonts w:ascii="Times New Roman" w:hAnsi="Times New Roman"/>
                <w:b/>
                <w:sz w:val="24"/>
                <w:szCs w:val="24"/>
              </w:rPr>
              <w:t xml:space="preserve"> </w:t>
            </w:r>
            <w:r w:rsidRPr="00C02934">
              <w:rPr>
                <w:rFonts w:ascii="Times New Roman" w:hAnsi="Times New Roman"/>
                <w:sz w:val="24"/>
                <w:szCs w:val="24"/>
              </w:rPr>
              <w:t>Приватне акціонерне товариство «</w:t>
            </w:r>
            <w:proofErr w:type="spellStart"/>
            <w:r w:rsidR="00DE2CD9" w:rsidRPr="00C02934">
              <w:rPr>
                <w:rFonts w:ascii="Times New Roman" w:hAnsi="Times New Roman"/>
                <w:sz w:val="24"/>
                <w:szCs w:val="24"/>
              </w:rPr>
              <w:t>Агромашкомплект</w:t>
            </w:r>
            <w:proofErr w:type="spellEnd"/>
            <w:r w:rsidRPr="00C02934">
              <w:rPr>
                <w:rFonts w:ascii="Times New Roman" w:hAnsi="Times New Roman"/>
                <w:sz w:val="24"/>
                <w:szCs w:val="24"/>
              </w:rPr>
              <w:t>»</w:t>
            </w:r>
            <w:r w:rsidRPr="00DE2CD9">
              <w:rPr>
                <w:rStyle w:val="511pt"/>
                <w:rFonts w:ascii="Times New Roman" w:hAnsi="Times New Roman"/>
                <w:sz w:val="24"/>
                <w:szCs w:val="24"/>
              </w:rPr>
              <w:t>;</w:t>
            </w:r>
          </w:p>
          <w:p w:rsidR="000948CC" w:rsidRPr="00C02934" w:rsidRDefault="000948CC" w:rsidP="005C6A3A">
            <w:pPr>
              <w:pStyle w:val="51"/>
              <w:numPr>
                <w:ilvl w:val="0"/>
                <w:numId w:val="35"/>
              </w:numPr>
              <w:shd w:val="clear" w:color="auto" w:fill="auto"/>
              <w:tabs>
                <w:tab w:val="left" w:pos="234"/>
              </w:tabs>
              <w:spacing w:after="0" w:line="274" w:lineRule="exact"/>
              <w:jc w:val="both"/>
              <w:rPr>
                <w:rFonts w:ascii="Times New Roman" w:hAnsi="Times New Roman"/>
                <w:sz w:val="24"/>
                <w:szCs w:val="24"/>
              </w:rPr>
            </w:pPr>
            <w:r w:rsidRPr="00CD5444">
              <w:rPr>
                <w:rFonts w:ascii="Times New Roman" w:hAnsi="Times New Roman"/>
                <w:b w:val="0"/>
                <w:sz w:val="24"/>
                <w:szCs w:val="24"/>
              </w:rPr>
              <w:t>англійською мовою</w:t>
            </w:r>
            <w:r w:rsidR="00CD5444">
              <w:rPr>
                <w:rFonts w:ascii="Times New Roman" w:hAnsi="Times New Roman"/>
                <w:sz w:val="24"/>
                <w:szCs w:val="24"/>
              </w:rPr>
              <w:t xml:space="preserve"> :</w:t>
            </w:r>
            <w:r w:rsidR="00CD5444">
              <w:rPr>
                <w:rFonts w:ascii="Times New Roman" w:hAnsi="Times New Roman"/>
                <w:sz w:val="24"/>
                <w:szCs w:val="24"/>
                <w:lang w:val="en-US"/>
              </w:rPr>
              <w:t xml:space="preserve"> PRIVATE JOINT S</w:t>
            </w:r>
            <w:r w:rsidR="00142EB7">
              <w:rPr>
                <w:rFonts w:ascii="Times New Roman" w:hAnsi="Times New Roman"/>
                <w:sz w:val="24"/>
                <w:szCs w:val="24"/>
                <w:lang w:val="en-US"/>
              </w:rPr>
              <w:t xml:space="preserve">TOCK COMPANY </w:t>
            </w:r>
            <w:proofErr w:type="spellStart"/>
            <w:r w:rsidR="00142EB7">
              <w:rPr>
                <w:rFonts w:ascii="Times New Roman" w:hAnsi="Times New Roman"/>
                <w:sz w:val="24"/>
                <w:szCs w:val="24"/>
                <w:lang w:val="en-US"/>
              </w:rPr>
              <w:t>Agromashkomplekt</w:t>
            </w:r>
            <w:proofErr w:type="spellEnd"/>
          </w:p>
          <w:p w:rsidR="005C6A3A" w:rsidRPr="00C02934" w:rsidRDefault="005C6A3A" w:rsidP="00DE2CD9">
            <w:pPr>
              <w:pStyle w:val="51"/>
              <w:numPr>
                <w:ilvl w:val="0"/>
                <w:numId w:val="35"/>
              </w:numPr>
              <w:shd w:val="clear" w:color="auto" w:fill="auto"/>
              <w:tabs>
                <w:tab w:val="left" w:pos="229"/>
              </w:tabs>
              <w:spacing w:after="0" w:line="274" w:lineRule="exact"/>
              <w:jc w:val="both"/>
              <w:rPr>
                <w:rFonts w:ascii="Times New Roman" w:hAnsi="Times New Roman"/>
                <w:sz w:val="24"/>
                <w:szCs w:val="24"/>
              </w:rPr>
            </w:pPr>
            <w:r w:rsidRPr="00DE2CD9">
              <w:rPr>
                <w:rStyle w:val="511pt"/>
                <w:rFonts w:ascii="Times New Roman" w:hAnsi="Times New Roman"/>
                <w:sz w:val="24"/>
                <w:szCs w:val="24"/>
              </w:rPr>
              <w:t>Скорочене найменування українською мовою</w:t>
            </w:r>
            <w:r w:rsidRPr="00C02934">
              <w:rPr>
                <w:b w:val="0"/>
                <w:sz w:val="24"/>
                <w:szCs w:val="24"/>
              </w:rPr>
              <w:t xml:space="preserve"> </w:t>
            </w:r>
            <w:r w:rsidRPr="00C02934">
              <w:rPr>
                <w:rFonts w:ascii="Times New Roman" w:hAnsi="Times New Roman"/>
                <w:b w:val="0"/>
                <w:sz w:val="24"/>
                <w:szCs w:val="24"/>
              </w:rPr>
              <w:t xml:space="preserve">- </w:t>
            </w:r>
            <w:r w:rsidRPr="00C02934">
              <w:rPr>
                <w:rFonts w:ascii="Times New Roman" w:hAnsi="Times New Roman"/>
                <w:sz w:val="24"/>
                <w:szCs w:val="24"/>
              </w:rPr>
              <w:t>ПрАТ «</w:t>
            </w:r>
            <w:proofErr w:type="spellStart"/>
            <w:r w:rsidR="00DE2CD9" w:rsidRPr="00C02934">
              <w:rPr>
                <w:rFonts w:ascii="Times New Roman" w:hAnsi="Times New Roman"/>
                <w:sz w:val="24"/>
                <w:szCs w:val="24"/>
              </w:rPr>
              <w:t>Агромашкомплект</w:t>
            </w:r>
            <w:proofErr w:type="spellEnd"/>
            <w:r w:rsidRPr="00C02934">
              <w:rPr>
                <w:rFonts w:ascii="Times New Roman" w:hAnsi="Times New Roman"/>
                <w:sz w:val="24"/>
                <w:szCs w:val="24"/>
              </w:rPr>
              <w:t>»,</w:t>
            </w:r>
          </w:p>
          <w:p w:rsidR="005C6A3A" w:rsidRPr="00C02934" w:rsidRDefault="005C6A3A" w:rsidP="00DE2CD9">
            <w:pPr>
              <w:pStyle w:val="51"/>
              <w:numPr>
                <w:ilvl w:val="0"/>
                <w:numId w:val="35"/>
              </w:numPr>
              <w:shd w:val="clear" w:color="auto" w:fill="auto"/>
              <w:tabs>
                <w:tab w:val="left" w:pos="224"/>
              </w:tabs>
              <w:spacing w:after="0" w:line="274" w:lineRule="exact"/>
              <w:jc w:val="both"/>
              <w:rPr>
                <w:rFonts w:ascii="Times New Roman" w:hAnsi="Times New Roman"/>
                <w:sz w:val="24"/>
                <w:szCs w:val="24"/>
              </w:rPr>
            </w:pPr>
            <w:r w:rsidRPr="00DE2CD9">
              <w:rPr>
                <w:rStyle w:val="511pt"/>
                <w:rFonts w:ascii="Times New Roman" w:hAnsi="Times New Roman"/>
                <w:sz w:val="24"/>
                <w:szCs w:val="24"/>
              </w:rPr>
              <w:t xml:space="preserve">Скорочене найменування </w:t>
            </w:r>
            <w:r w:rsidR="00142EB7">
              <w:rPr>
                <w:rStyle w:val="511pt"/>
                <w:rFonts w:ascii="Times New Roman" w:hAnsi="Times New Roman"/>
                <w:sz w:val="24"/>
                <w:szCs w:val="24"/>
              </w:rPr>
              <w:t>англійською мовою</w:t>
            </w:r>
            <w:r w:rsidRPr="00DE2CD9">
              <w:rPr>
                <w:rStyle w:val="511pt"/>
                <w:rFonts w:ascii="Times New Roman" w:hAnsi="Times New Roman"/>
                <w:b/>
                <w:sz w:val="24"/>
                <w:szCs w:val="24"/>
              </w:rPr>
              <w:t xml:space="preserve"> - </w:t>
            </w:r>
            <w:r w:rsidR="00142EB7">
              <w:rPr>
                <w:rStyle w:val="511pt"/>
                <w:rFonts w:ascii="Times New Roman" w:hAnsi="Times New Roman"/>
                <w:b/>
                <w:sz w:val="24"/>
                <w:szCs w:val="24"/>
              </w:rPr>
              <w:t xml:space="preserve"> </w:t>
            </w:r>
            <w:r w:rsidR="00142EB7">
              <w:rPr>
                <w:rStyle w:val="511pt"/>
                <w:rFonts w:ascii="Times New Roman" w:hAnsi="Times New Roman"/>
                <w:b/>
                <w:sz w:val="24"/>
                <w:szCs w:val="24"/>
                <w:lang w:val="en-US"/>
              </w:rPr>
              <w:t>PJSC</w:t>
            </w:r>
            <w:r w:rsidR="00142EB7" w:rsidRPr="00142EB7">
              <w:rPr>
                <w:rStyle w:val="511pt"/>
                <w:rFonts w:ascii="Times New Roman" w:hAnsi="Times New Roman"/>
                <w:b/>
                <w:sz w:val="24"/>
                <w:szCs w:val="24"/>
              </w:rPr>
              <w:t xml:space="preserve"> </w:t>
            </w:r>
            <w:proofErr w:type="spellStart"/>
            <w:r w:rsidR="00142EB7">
              <w:rPr>
                <w:rFonts w:ascii="Times New Roman" w:hAnsi="Times New Roman"/>
                <w:sz w:val="24"/>
                <w:szCs w:val="24"/>
                <w:lang w:val="en-US"/>
              </w:rPr>
              <w:t>Agromashkomplekt</w:t>
            </w:r>
            <w:proofErr w:type="spellEnd"/>
          </w:p>
          <w:p w:rsidR="00DE2CD9" w:rsidRPr="00DE2CD9" w:rsidRDefault="005C6A3A" w:rsidP="00DE2CD9">
            <w:pPr>
              <w:tabs>
                <w:tab w:val="left" w:pos="9720"/>
              </w:tabs>
              <w:jc w:val="both"/>
            </w:pPr>
            <w:r w:rsidRPr="00DE2CD9">
              <w:rPr>
                <w:b/>
              </w:rPr>
              <w:t>1.8 Місцезнаходження Товариства:</w:t>
            </w:r>
            <w:r w:rsidRPr="00DE2CD9">
              <w:t xml:space="preserve">  </w:t>
            </w:r>
            <w:r w:rsidR="00DE2CD9" w:rsidRPr="00DE2CD9">
              <w:t>21022 м</w:t>
            </w:r>
            <w:r w:rsidR="00FB0334">
              <w:t xml:space="preserve">істо </w:t>
            </w:r>
            <w:r w:rsidR="00DE2CD9" w:rsidRPr="00DE2CD9">
              <w:t xml:space="preserve"> Вінниця, вулиця Айвазовського, будинок 2.</w:t>
            </w:r>
          </w:p>
          <w:p w:rsidR="005C6A3A" w:rsidRPr="00DE2CD9" w:rsidRDefault="005C6A3A" w:rsidP="005C6A3A">
            <w:pPr>
              <w:tabs>
                <w:tab w:val="left" w:pos="9000"/>
              </w:tabs>
              <w:ind w:right="-366"/>
            </w:pPr>
          </w:p>
        </w:tc>
      </w:tr>
      <w:tr w:rsidR="005C6A3A" w:rsidRPr="00324E59">
        <w:tc>
          <w:tcPr>
            <w:tcW w:w="10620" w:type="dxa"/>
          </w:tcPr>
          <w:p w:rsidR="005C6A3A" w:rsidRPr="00DE2CD9" w:rsidRDefault="005C6A3A" w:rsidP="005C6A3A">
            <w:pPr>
              <w:rPr>
                <w:b/>
              </w:rPr>
            </w:pPr>
            <w:r w:rsidRPr="00DE2CD9">
              <w:t xml:space="preserve">                                   </w:t>
            </w:r>
            <w:r w:rsidRPr="00DE2CD9">
              <w:rPr>
                <w:b/>
              </w:rPr>
              <w:t>Стаття 2. ЮРИДИЧНИЙ СТАТУС ТОВАРИСТВА</w:t>
            </w:r>
          </w:p>
          <w:p w:rsidR="005C6A3A" w:rsidRPr="00DE2CD9" w:rsidRDefault="005C6A3A" w:rsidP="005C6A3A">
            <w:pPr>
              <w:tabs>
                <w:tab w:val="left" w:pos="9720"/>
              </w:tabs>
              <w:ind w:right="-31"/>
              <w:jc w:val="both"/>
            </w:pPr>
            <w:r w:rsidRPr="00DE2CD9">
              <w:rPr>
                <w:b/>
              </w:rPr>
              <w:t>2.1</w:t>
            </w:r>
            <w:r w:rsidRPr="00DE2CD9">
              <w:t xml:space="preserve"> Товариство є  юридичною особою за законодавством України та набуває прав юридичної особи з моменту  його державної реєстрації у порядку, передбаченому чинним законодавством України. </w:t>
            </w:r>
          </w:p>
          <w:p w:rsidR="00FB0334" w:rsidRDefault="005C6A3A" w:rsidP="00FB0334">
            <w:pPr>
              <w:pStyle w:val="20"/>
              <w:spacing w:line="240" w:lineRule="auto"/>
              <w:ind w:left="0" w:right="-28"/>
              <w:jc w:val="both"/>
            </w:pPr>
            <w:r w:rsidRPr="00DE2CD9">
              <w:t xml:space="preserve"> </w:t>
            </w:r>
            <w:r w:rsidRPr="00DE2CD9">
              <w:rPr>
                <w:b/>
              </w:rPr>
              <w:t>2.2</w:t>
            </w:r>
            <w:r w:rsidRPr="00DE2CD9">
              <w:t xml:space="preserve"> Товариство наділяється цивільною працездатністю і дієздатністю, а також може бути відповідачем та позивачем у суді. Свою діяльність Товариство здійснює  відповідно до цього Статуту та чинного  законодавства України та керується  Законами, нормативними актами України, Рішеннями Національної комісії з цінних паперів та фондового ринку, Положеннями, внутрішніми правилами, процедурами, регламентами та іншими локальними правовими актами, прийнятими відповідно до цього Статуту. У разі подальших змін у законодавчих актах України цей Статут діє в частині, що не суперечить їх імперативним нормам.</w:t>
            </w:r>
            <w:r w:rsidR="00FB0334">
              <w:t xml:space="preserve">                                                      </w:t>
            </w:r>
          </w:p>
          <w:p w:rsidR="005C6A3A" w:rsidRPr="00FB0334" w:rsidRDefault="00FB0334" w:rsidP="00FB0334">
            <w:pPr>
              <w:pStyle w:val="20"/>
              <w:spacing w:line="240" w:lineRule="auto"/>
              <w:ind w:left="0" w:right="-28"/>
              <w:jc w:val="both"/>
            </w:pPr>
            <w:r w:rsidRPr="00FB0334">
              <w:rPr>
                <w:b/>
              </w:rPr>
              <w:t>2.3</w:t>
            </w:r>
            <w:r>
              <w:t xml:space="preserve"> </w:t>
            </w:r>
            <w:r w:rsidR="005C6A3A" w:rsidRPr="00FB0334">
              <w:t xml:space="preserve">Товариство є правонаступником за майном та зобов'язаннями, </w:t>
            </w:r>
            <w:r w:rsidR="005C6A3A" w:rsidRPr="00FB0334">
              <w:rPr>
                <w:color w:val="000000"/>
                <w:spacing w:val="8"/>
              </w:rPr>
              <w:t>Відкритого акціонерного товариства</w:t>
            </w:r>
            <w:r>
              <w:t xml:space="preserve"> «</w:t>
            </w:r>
            <w:proofErr w:type="spellStart"/>
            <w:r>
              <w:t>Агромашкомплект</w:t>
            </w:r>
            <w:proofErr w:type="spellEnd"/>
            <w:r w:rsidR="005C6A3A" w:rsidRPr="00FB0334">
              <w:t xml:space="preserve">»,  передбаченими Пунктом 1.3 цього Статуту. </w:t>
            </w:r>
          </w:p>
          <w:p w:rsidR="005C6A3A" w:rsidRPr="00DE2CD9" w:rsidRDefault="005C6A3A" w:rsidP="005C6A3A">
            <w:pPr>
              <w:tabs>
                <w:tab w:val="left" w:pos="9720"/>
              </w:tabs>
              <w:ind w:right="-31"/>
              <w:jc w:val="both"/>
            </w:pPr>
            <w:r w:rsidRPr="00DE2CD9">
              <w:rPr>
                <w:b/>
              </w:rPr>
              <w:t xml:space="preserve"> 2.4</w:t>
            </w:r>
            <w:r w:rsidRPr="00DE2CD9">
              <w:t xml:space="preserve"> Товариство має самостійний баланс, поточні, валютні та інші рахунки в банківських установах, круглу печатку зі своїм найменуванням українською мовою та фірмовим знаком штампи, фірмові бланки, знак для товарів і послуг, який затверджується Виконавчим  органом і реєструється у встановленому законодавством  України порядком, а також інші реквізити.</w:t>
            </w:r>
          </w:p>
          <w:p w:rsidR="005C6A3A" w:rsidRPr="00DE2CD9" w:rsidRDefault="005C6A3A" w:rsidP="005C6A3A">
            <w:pPr>
              <w:tabs>
                <w:tab w:val="left" w:pos="9720"/>
              </w:tabs>
              <w:ind w:right="-31"/>
              <w:jc w:val="both"/>
            </w:pPr>
            <w:r w:rsidRPr="00DE2CD9">
              <w:t xml:space="preserve">  Товариство може відкривати рахунки в банківських  установах інших держав у порядку, передбаченому чинним законодавством України.</w:t>
            </w:r>
          </w:p>
          <w:p w:rsidR="005C6A3A" w:rsidRPr="00DE2CD9" w:rsidRDefault="005C6A3A" w:rsidP="005C6A3A">
            <w:pPr>
              <w:tabs>
                <w:tab w:val="left" w:pos="9720"/>
              </w:tabs>
              <w:ind w:right="-31"/>
              <w:jc w:val="both"/>
            </w:pPr>
            <w:r w:rsidRPr="00DE2CD9">
              <w:lastRenderedPageBreak/>
              <w:t xml:space="preserve">  Товариство відкриває в установах банків рахунки в національній та іноземних валютах для розрахункових операцій як за місцем знаходження, так і за місцем знаходження структурних або відокремлених підрозділів (філій, представництв тощо) та самостійно обирає банки для здійснення кредитно-розрахункових операцій.</w:t>
            </w:r>
          </w:p>
          <w:p w:rsidR="005C6A3A" w:rsidRPr="00DE2CD9" w:rsidRDefault="005C6A3A" w:rsidP="005C6A3A">
            <w:pPr>
              <w:tabs>
                <w:tab w:val="left" w:pos="9720"/>
              </w:tabs>
              <w:ind w:right="-31"/>
              <w:jc w:val="both"/>
            </w:pPr>
            <w:r w:rsidRPr="00DE2CD9">
              <w:t xml:space="preserve">  Товариство користується банківськими кредитами, а також надає за рахунок своїх коштів іншим фізичним та юридичним особам кредити (позики) на умовах, які визначаються угодою сторін, включаючи домовленість про розміри процентів за користування.</w:t>
            </w:r>
          </w:p>
          <w:p w:rsidR="005C6A3A" w:rsidRPr="00DE2CD9" w:rsidRDefault="005C6A3A" w:rsidP="005C6A3A">
            <w:pPr>
              <w:tabs>
                <w:tab w:val="left" w:pos="9720"/>
              </w:tabs>
              <w:ind w:right="-31"/>
              <w:jc w:val="both"/>
            </w:pPr>
            <w:r w:rsidRPr="00DE2CD9">
              <w:rPr>
                <w:b/>
              </w:rPr>
              <w:t>2.5</w:t>
            </w:r>
            <w:r w:rsidRPr="00DE2CD9">
              <w:t xml:space="preserve"> Товариство має право набувати, продавати, передавати безкоштовно, обмінювати, брати і здавати в оренду юридичним та фізичним особам засоби виробництва, нерухоме майно, в тому числі будівлі, обладнання, транспорт, інвентар, матеріальні, інтелектуальні та інші матеріальні цінності, використовувати та відчужувати їх іншим чином, а також списувати їх з балансу, якщо це не суперечить чинному законодавству України та цьому Статуту.</w:t>
            </w:r>
          </w:p>
          <w:p w:rsidR="005C6A3A" w:rsidRPr="00DE2CD9" w:rsidRDefault="005C6A3A" w:rsidP="005C6A3A">
            <w:pPr>
              <w:tabs>
                <w:tab w:val="left" w:pos="9720"/>
              </w:tabs>
              <w:ind w:right="-31"/>
              <w:jc w:val="both"/>
            </w:pPr>
            <w:r w:rsidRPr="00DE2CD9">
              <w:rPr>
                <w:b/>
              </w:rPr>
              <w:t>2.6</w:t>
            </w:r>
            <w:r w:rsidRPr="00DE2CD9">
              <w:t xml:space="preserve"> Товариство має право укладати угоди (контракти),</w:t>
            </w:r>
            <w:r w:rsidR="00727593">
              <w:t xml:space="preserve"> зокрема угоди купівлі-продажу, </w:t>
            </w:r>
            <w:proofErr w:type="spellStart"/>
            <w:r w:rsidRPr="00DE2CD9">
              <w:t>підряду</w:t>
            </w:r>
            <w:proofErr w:type="spellEnd"/>
            <w:r w:rsidRPr="00DE2CD9">
              <w:t>, страхування майна, перевезень, зберігання, доручення комісії, зноситись за встановленим порядком по питанням, які пов'язані з діяльністю Товариства, з установами, організаціями.</w:t>
            </w:r>
          </w:p>
          <w:p w:rsidR="005C6A3A" w:rsidRPr="00DE2CD9" w:rsidRDefault="005C6A3A" w:rsidP="005C6A3A">
            <w:pPr>
              <w:tabs>
                <w:tab w:val="left" w:pos="9720"/>
              </w:tabs>
              <w:ind w:right="-31"/>
              <w:jc w:val="both"/>
            </w:pPr>
            <w:r w:rsidRPr="00DE2CD9">
              <w:rPr>
                <w:b/>
              </w:rPr>
              <w:t>2.7</w:t>
            </w:r>
            <w:r w:rsidRPr="00DE2CD9">
              <w:t xml:space="preserve"> Товариство має право у встановленому чинним законодавством порядку:</w:t>
            </w:r>
          </w:p>
          <w:p w:rsidR="005C6A3A" w:rsidRPr="00DE2CD9" w:rsidRDefault="005C6A3A" w:rsidP="005C6A3A">
            <w:pPr>
              <w:tabs>
                <w:tab w:val="left" w:pos="9720"/>
              </w:tabs>
              <w:ind w:right="-31"/>
              <w:jc w:val="both"/>
            </w:pPr>
            <w:r w:rsidRPr="00DE2CD9">
              <w:t xml:space="preserve">- випускати   акції, облігації та інші цінні папери. Умови випуску та порядок розміщення акцій та облігацій визначаються у рішенні про їх розміщення;      </w:t>
            </w:r>
          </w:p>
          <w:p w:rsidR="005C6A3A" w:rsidRPr="00DE2CD9" w:rsidRDefault="005C6A3A" w:rsidP="005C6A3A">
            <w:pPr>
              <w:pStyle w:val="3"/>
              <w:tabs>
                <w:tab w:val="left" w:pos="9720"/>
              </w:tabs>
              <w:ind w:left="0" w:right="-31"/>
              <w:jc w:val="both"/>
              <w:rPr>
                <w:sz w:val="24"/>
                <w:szCs w:val="24"/>
              </w:rPr>
            </w:pPr>
            <w:r w:rsidRPr="00DE2CD9">
              <w:rPr>
                <w:sz w:val="24"/>
                <w:szCs w:val="24"/>
              </w:rPr>
              <w:t xml:space="preserve">- створювати на території України та за її межами свої  філії та представництва, а також дочірні підприємства, відокремлені  підрозділи; </w:t>
            </w:r>
          </w:p>
          <w:p w:rsidR="005C6A3A" w:rsidRPr="00DE2CD9" w:rsidRDefault="005C6A3A" w:rsidP="005C6A3A">
            <w:pPr>
              <w:tabs>
                <w:tab w:val="left" w:pos="9720"/>
              </w:tabs>
              <w:ind w:right="-31"/>
              <w:jc w:val="both"/>
            </w:pPr>
            <w:r w:rsidRPr="00DE2CD9">
              <w:t xml:space="preserve">- здійснювати </w:t>
            </w:r>
            <w:proofErr w:type="spellStart"/>
            <w:r w:rsidRPr="00DE2CD9">
              <w:t>торгівельно</w:t>
            </w:r>
            <w:proofErr w:type="spellEnd"/>
            <w:r w:rsidRPr="00DE2CD9">
              <w:t xml:space="preserve">-посередницьку діяльність; </w:t>
            </w:r>
          </w:p>
          <w:p w:rsidR="005C6A3A" w:rsidRPr="00DE2CD9" w:rsidRDefault="005C6A3A" w:rsidP="005C6A3A">
            <w:pPr>
              <w:tabs>
                <w:tab w:val="left" w:pos="9720"/>
              </w:tabs>
              <w:ind w:right="-31"/>
              <w:jc w:val="both"/>
            </w:pPr>
            <w:r w:rsidRPr="00DE2CD9">
              <w:t>- укладати угоди в іноземній валюті на внутрішньому (за умови одержання необхідної ліцензії) та зовнішньому ринках;</w:t>
            </w:r>
          </w:p>
          <w:p w:rsidR="005C6A3A" w:rsidRPr="00DE2CD9" w:rsidRDefault="005C6A3A" w:rsidP="005C6A3A">
            <w:pPr>
              <w:tabs>
                <w:tab w:val="left" w:pos="9720"/>
              </w:tabs>
              <w:ind w:right="-31"/>
              <w:jc w:val="both"/>
            </w:pPr>
            <w:r w:rsidRPr="00DE2CD9">
              <w:t>- у встановленому законом порядку відкривати і використовувати рахунки для грошових операцій в вітчизняній та іноземних валютах у відповідних вітчизняних та іноземних банках;</w:t>
            </w:r>
          </w:p>
          <w:p w:rsidR="005C6A3A" w:rsidRPr="00DE2CD9" w:rsidRDefault="005C6A3A" w:rsidP="005C6A3A">
            <w:pPr>
              <w:tabs>
                <w:tab w:val="left" w:pos="9720"/>
              </w:tabs>
              <w:ind w:right="-31"/>
              <w:jc w:val="both"/>
            </w:pPr>
            <w:r w:rsidRPr="00DE2CD9">
              <w:t>- стягувати у встановленому порядку неустойки, штрафи та здійснювати інші санкції до контрагентів за невиконання договірних та інших зобов'язань;</w:t>
            </w:r>
          </w:p>
          <w:p w:rsidR="005C6A3A" w:rsidRPr="00DE2CD9" w:rsidRDefault="005C6A3A" w:rsidP="005C6A3A">
            <w:pPr>
              <w:tabs>
                <w:tab w:val="left" w:pos="9720"/>
              </w:tabs>
              <w:ind w:right="-31"/>
              <w:jc w:val="both"/>
            </w:pPr>
            <w:r w:rsidRPr="00DE2CD9">
              <w:t>- чинити інші дії, що не суперечать чинному законодавству.</w:t>
            </w:r>
          </w:p>
          <w:p w:rsidR="005C6A3A" w:rsidRPr="00DE2CD9" w:rsidRDefault="005C6A3A" w:rsidP="005C6A3A">
            <w:pPr>
              <w:tabs>
                <w:tab w:val="left" w:pos="9720"/>
              </w:tabs>
              <w:ind w:right="-31"/>
              <w:jc w:val="both"/>
            </w:pPr>
            <w:r w:rsidRPr="00DE2CD9">
              <w:rPr>
                <w:b/>
              </w:rPr>
              <w:t xml:space="preserve">  2.8</w:t>
            </w:r>
            <w:r w:rsidRPr="00DE2CD9">
              <w:t xml:space="preserve"> Створені Товариством відокремлені підрозділи діють на підставі Положень про них, затверджених Товариством, а дочірні підприємства – на підставі Статутів, які затверджуються у порядку, передбаченому Статутом.</w:t>
            </w:r>
          </w:p>
          <w:p w:rsidR="005C6A3A" w:rsidRPr="00DE2CD9" w:rsidRDefault="005C6A3A" w:rsidP="005C6A3A">
            <w:pPr>
              <w:tabs>
                <w:tab w:val="left" w:pos="9720"/>
              </w:tabs>
              <w:ind w:right="-31"/>
              <w:jc w:val="both"/>
            </w:pPr>
            <w:r w:rsidRPr="00DE2CD9">
              <w:t xml:space="preserve"> Відокремлені підрозділи не є юридичними особами та діють від його імені. Дочірні підприємства, що є юридичними особами, не відповідають за зобов’язаннями Товариства, Товариство не відповідає за зобов’язаннями цих підприємств, якщо інше не передбачено законодавством або Статутом цих підприємств.</w:t>
            </w:r>
          </w:p>
          <w:p w:rsidR="005C6A3A" w:rsidRPr="00DE2CD9" w:rsidRDefault="005C6A3A" w:rsidP="005C6A3A">
            <w:pPr>
              <w:tabs>
                <w:tab w:val="left" w:pos="9720"/>
              </w:tabs>
              <w:ind w:right="-31"/>
              <w:jc w:val="both"/>
            </w:pPr>
            <w:r w:rsidRPr="00DE2CD9">
              <w:t xml:space="preserve"> Дочірні підприємства, філії та представництва можуть наділятися основними засобами та обіговими коштами, які належать Товариству. Керівництво їх діяльністю здійснюється особами, які, за погодженням із Наглядовою радою, призначаються і звільняються Виконавчим  органом Товариства.</w:t>
            </w:r>
          </w:p>
          <w:p w:rsidR="005C6A3A" w:rsidRPr="00DE2CD9" w:rsidRDefault="005C6A3A" w:rsidP="005C6A3A">
            <w:pPr>
              <w:jc w:val="both"/>
            </w:pPr>
            <w:r w:rsidRPr="00DE2CD9">
              <w:rPr>
                <w:b/>
              </w:rPr>
              <w:t>2.9</w:t>
            </w:r>
            <w:r w:rsidRPr="00DE2CD9">
              <w:t xml:space="preserve"> Товариство самостійно визначає граничний розмір коштів на поточні потреби, які постійно знаходяться в його касі і погоджує їх розмір з обслуговуючим банком, а також здійснює операції  готівкою в порядку, встановленому чинним законодавством.</w:t>
            </w:r>
          </w:p>
          <w:p w:rsidR="005C6A3A" w:rsidRPr="00DE2CD9" w:rsidRDefault="005C6A3A" w:rsidP="005C6A3A">
            <w:pPr>
              <w:jc w:val="both"/>
            </w:pPr>
            <w:r w:rsidRPr="00DE2CD9">
              <w:rPr>
                <w:b/>
              </w:rPr>
              <w:t>2.10</w:t>
            </w:r>
            <w:r w:rsidRPr="00DE2CD9">
              <w:t xml:space="preserve"> Списання з балансу Товариства безнадійних до повернення заборгованостей, нестач і витрат товарно-матеріальних цінностей, морально та фізично застарілого, непридатного для подальшого  використання обладнання, техніки, приладів, пристроїв та інвентаря, а також витрат по припинених та здійснених капітальних роботах проводиться за погодженням із Наглядовою радою Товариства, з дозволу комісії, до якої входять члени Виконавчого органу Товариства.</w:t>
            </w:r>
          </w:p>
          <w:p w:rsidR="005C6A3A" w:rsidRPr="00DE2CD9" w:rsidRDefault="005C6A3A" w:rsidP="005C6A3A">
            <w:pPr>
              <w:jc w:val="both"/>
            </w:pPr>
            <w:r w:rsidRPr="00DE2CD9">
              <w:rPr>
                <w:b/>
              </w:rPr>
              <w:t>2.11</w:t>
            </w:r>
            <w:r w:rsidRPr="00DE2CD9">
              <w:t xml:space="preserve"> Товариство самостійно вибирає шляхи досягнення поставлених завдань, планує і здійснює свою  діяльність.</w:t>
            </w:r>
          </w:p>
          <w:p w:rsidR="005C6A3A" w:rsidRPr="00DE2CD9" w:rsidRDefault="005C6A3A" w:rsidP="005C6A3A">
            <w:pPr>
              <w:jc w:val="both"/>
            </w:pPr>
            <w:r w:rsidRPr="00DE2CD9">
              <w:rPr>
                <w:b/>
              </w:rPr>
              <w:t>2.12</w:t>
            </w:r>
            <w:r w:rsidRPr="00DE2CD9">
              <w:t xml:space="preserve"> Товариство реалізує свою продукцію, майно, виконує роботи, надає послуги за цінами і тарифами, що встановлюються самостійно або на договірній основі, а у випадках, передбаченим діючим законодавством, за державними цінами, на основі прямих угод, держзамовлення, через посередницькі організації, торгову мережу.</w:t>
            </w:r>
          </w:p>
          <w:p w:rsidR="005C6A3A" w:rsidRPr="00DE2CD9" w:rsidRDefault="005C6A3A" w:rsidP="005C6A3A">
            <w:pPr>
              <w:jc w:val="both"/>
            </w:pPr>
            <w:r w:rsidRPr="00DE2CD9">
              <w:rPr>
                <w:b/>
              </w:rPr>
              <w:lastRenderedPageBreak/>
              <w:t>2.13</w:t>
            </w:r>
            <w:r w:rsidRPr="00DE2CD9">
              <w:t xml:space="preserve"> Товариство самостійно здійснює матеріально-технічне забезпечення своїх потреб через систему прямих угод з юридичними і фізичними особами або через посередницькі організації.</w:t>
            </w:r>
          </w:p>
          <w:p w:rsidR="005C6A3A" w:rsidRPr="00DE2CD9" w:rsidRDefault="005C6A3A" w:rsidP="005C6A3A">
            <w:pPr>
              <w:jc w:val="both"/>
            </w:pPr>
            <w:r w:rsidRPr="00DE2CD9">
              <w:rPr>
                <w:b/>
              </w:rPr>
              <w:t>2.14</w:t>
            </w:r>
            <w:r w:rsidRPr="00DE2CD9">
              <w:t xml:space="preserve"> Товариство не несе відповідальності по зобов'язаннях Акціонерів. До Товариства та його Органів управління не можуть застосовуватися будь-які санкції, що обмежують їх права, у разі вчинення Акціонерами протиправних дій.</w:t>
            </w:r>
          </w:p>
          <w:p w:rsidR="005C6A3A" w:rsidRPr="00DE2CD9" w:rsidRDefault="005C6A3A" w:rsidP="005C6A3A">
            <w:pPr>
              <w:jc w:val="both"/>
            </w:pPr>
            <w:r w:rsidRPr="00DE2CD9">
              <w:t xml:space="preserve"> Товариство не несе відповідальності по зобов'язаннях держави, а держава не несе відповідальності по зобов'язаннях Товариства.</w:t>
            </w:r>
          </w:p>
          <w:p w:rsidR="005C6A3A" w:rsidRPr="00DE2CD9" w:rsidRDefault="005C6A3A" w:rsidP="005C6A3A">
            <w:pPr>
              <w:jc w:val="both"/>
            </w:pPr>
            <w:r w:rsidRPr="00DE2CD9">
              <w:rPr>
                <w:b/>
              </w:rPr>
              <w:t>2.15</w:t>
            </w:r>
            <w:r w:rsidRPr="00DE2CD9">
              <w:t xml:space="preserve">  Товариство відповідає за своїми зобов'язаннями усім своїм майном що йому належить, на яке може бути звернено стягнення згідно з чинним законодавством України.</w:t>
            </w:r>
          </w:p>
          <w:p w:rsidR="005C6A3A" w:rsidRPr="00DE2CD9" w:rsidRDefault="005C6A3A" w:rsidP="005C6A3A">
            <w:pPr>
              <w:jc w:val="both"/>
            </w:pPr>
            <w:r w:rsidRPr="00DE2CD9">
              <w:rPr>
                <w:b/>
              </w:rPr>
              <w:t>2.16</w:t>
            </w:r>
            <w:r w:rsidRPr="00DE2CD9">
              <w:t xml:space="preserve"> Акціонери не  відповідають за зобов'язаннями Товариства і несуть ризик збитків, пов'язаних з діяльністю Товариства, тільки в межах належних їм акцій, окрім випадків, коли Засновники (Акціонери) Товариства несуть солідарну відповідальність за зобов'язаннями Товариства, пов’язаними із його заснуванням, що виникли до його державної реєстрації. Товариство може відповідати за пов'язаними з його заснуванням зобов'язаннями засновників тільки у разі схвалення їх дій Загальними  зборами акціонерів Товариства. Загальні збори акціонерів Товариства, що схвалюють такі зобов'язання Акціонерів Товариства, мають бути проведені протягом 6 (шести) місяців після державної реєстрації Товариства.</w:t>
            </w:r>
          </w:p>
          <w:p w:rsidR="005C6A3A" w:rsidRPr="00DE2CD9" w:rsidRDefault="005C6A3A" w:rsidP="005C6A3A">
            <w:pPr>
              <w:jc w:val="both"/>
            </w:pPr>
            <w:r w:rsidRPr="00DE2CD9">
              <w:t>До Акціонерів не можуть застосовуватися будь-які санкції, що обмежують їх права, у разі вчинення протиправних дій Товариством або іншими Акціонерами.</w:t>
            </w:r>
          </w:p>
          <w:p w:rsidR="005C6A3A" w:rsidRPr="00DE2CD9" w:rsidRDefault="005C6A3A" w:rsidP="005C6A3A">
            <w:pPr>
              <w:tabs>
                <w:tab w:val="left" w:pos="1902"/>
              </w:tabs>
              <w:jc w:val="both"/>
            </w:pPr>
            <w:r w:rsidRPr="00DE2CD9">
              <w:rPr>
                <w:b/>
              </w:rPr>
              <w:t>2.17</w:t>
            </w:r>
            <w:r w:rsidRPr="00DE2CD9">
              <w:t xml:space="preserve"> Акціонери, які не повністю оплатили акції, відповідають за зобов'язаннями Товариства у межах неоплаченої частини вартості належних їм акцій під час заснування Товариства та емісії акцій Товариства.</w:t>
            </w:r>
          </w:p>
          <w:p w:rsidR="005C6A3A" w:rsidRPr="00DE2CD9" w:rsidRDefault="005C6A3A" w:rsidP="005C6A3A">
            <w:pPr>
              <w:jc w:val="both"/>
            </w:pPr>
            <w:r w:rsidRPr="00DE2CD9">
              <w:t xml:space="preserve"> </w:t>
            </w:r>
            <w:r w:rsidRPr="00DE2CD9">
              <w:rPr>
                <w:b/>
              </w:rPr>
              <w:t>2.18</w:t>
            </w:r>
            <w:r w:rsidRPr="00DE2CD9">
              <w:t xml:space="preserve"> Гарантії захисту майнових прав Акціонерів встановлюються чинним законодавством України.</w:t>
            </w:r>
          </w:p>
          <w:p w:rsidR="005C6A3A" w:rsidRPr="00DE2CD9" w:rsidRDefault="005C6A3A" w:rsidP="005C6A3A"/>
          <w:p w:rsidR="005C6A3A" w:rsidRPr="00DE2CD9" w:rsidRDefault="005C6A3A" w:rsidP="005C6A3A">
            <w:pPr>
              <w:pStyle w:val="7"/>
              <w:ind w:right="72" w:firstLine="72"/>
              <w:rPr>
                <w:b/>
                <w:i w:val="0"/>
                <w:iCs w:val="0"/>
                <w:sz w:val="24"/>
                <w:szCs w:val="24"/>
              </w:rPr>
            </w:pPr>
            <w:r w:rsidRPr="00DE2CD9">
              <w:rPr>
                <w:b/>
                <w:i w:val="0"/>
                <w:iCs w:val="0"/>
                <w:sz w:val="24"/>
                <w:szCs w:val="24"/>
              </w:rPr>
              <w:t>Стаття 3. МЕТА ТА ПРЕДМЕТ ДІЯЛЬНОСТІ ТОВАРИСТВА</w:t>
            </w:r>
          </w:p>
          <w:p w:rsidR="00C446CB" w:rsidRDefault="005C6A3A" w:rsidP="00C446CB">
            <w:pPr>
              <w:ind w:right="72" w:firstLine="72"/>
              <w:jc w:val="both"/>
            </w:pPr>
            <w:r w:rsidRPr="000C01A2">
              <w:rPr>
                <w:b/>
                <w:snapToGrid w:val="0"/>
              </w:rPr>
              <w:t xml:space="preserve">3.1 Метою діяльності Товариства </w:t>
            </w:r>
            <w:r w:rsidRPr="000C01A2">
              <w:rPr>
                <w:b/>
              </w:rPr>
              <w:t>є</w:t>
            </w:r>
            <w:r w:rsidRPr="00DE2CD9">
              <w:t xml:space="preserve">: </w:t>
            </w:r>
            <w:r w:rsidR="00C446CB">
              <w:rPr>
                <w:snapToGrid w:val="0"/>
              </w:rPr>
              <w:t>одержання прибутку для задово</w:t>
            </w:r>
            <w:r w:rsidR="00C446CB" w:rsidRPr="001A44E6">
              <w:rPr>
                <w:snapToGrid w:val="0"/>
              </w:rPr>
              <w:t>лення соціально-економічних потреб акціонерів та трудового колективу Товариства,</w:t>
            </w:r>
            <w:r w:rsidR="00C446CB" w:rsidRPr="001A44E6">
              <w:t xml:space="preserve"> запровадження сучасних технологій, форм організації виробництва, залучення інвестицій (в тому числі іноземних), </w:t>
            </w:r>
            <w:r w:rsidR="00C446CB" w:rsidRPr="001A44E6">
              <w:rPr>
                <w:snapToGrid w:val="0"/>
              </w:rPr>
              <w:t xml:space="preserve">здійснення виробничої та комерційної діяльності з метою задоволення суспільних потреб у заготівельній діяльності, реалізації продукції шляхом найбільш ефективного використання майна Акціонерного товариства.    </w:t>
            </w:r>
          </w:p>
          <w:p w:rsidR="00C446CB" w:rsidRDefault="005C6A3A" w:rsidP="00C446CB">
            <w:pPr>
              <w:ind w:right="72" w:firstLine="72"/>
              <w:jc w:val="both"/>
            </w:pPr>
            <w:r w:rsidRPr="00DE2CD9">
              <w:rPr>
                <w:b/>
                <w:snapToGrid w:val="0"/>
              </w:rPr>
              <w:t xml:space="preserve">3.2 Предметом діяльності Товариства є: </w:t>
            </w:r>
            <w:r w:rsidRPr="00DE2CD9">
              <w:rPr>
                <w:b/>
              </w:rPr>
              <w:t xml:space="preserve"> </w:t>
            </w:r>
            <w:r w:rsidR="00C446CB">
              <w:t>не заборонені законодавством У</w:t>
            </w:r>
            <w:r w:rsidR="00C446CB" w:rsidRPr="001A44E6">
              <w:t>країни види господарської діяльності, надання виробничих, торговельно-посередницьких, посередницьких, комерційних, експертних, консультаційних, інформаційних, представницьких, сервісних, транспортних, побутових, комунальних, дилерських, брокерських, юридичних, маркетингових, інжинірингових та інших послуг суб`єктам господарської діяльності, громадянам, юридичним та фізичним особам, а також:</w:t>
            </w:r>
          </w:p>
          <w:p w:rsidR="00C446CB" w:rsidRDefault="00C446CB" w:rsidP="00C446CB">
            <w:pPr>
              <w:widowControl w:val="0"/>
              <w:numPr>
                <w:ilvl w:val="0"/>
                <w:numId w:val="40"/>
              </w:numPr>
              <w:shd w:val="clear" w:color="auto" w:fill="FFFFFF"/>
              <w:autoSpaceDE w:val="0"/>
              <w:autoSpaceDN w:val="0"/>
              <w:adjustRightInd w:val="0"/>
              <w:ind w:right="72"/>
              <w:jc w:val="both"/>
            </w:pPr>
            <w:r>
              <w:t>здавання  в оренду  власного нерухомого майна;</w:t>
            </w:r>
          </w:p>
          <w:p w:rsidR="00C446CB" w:rsidRDefault="00C446CB" w:rsidP="00C446CB">
            <w:pPr>
              <w:widowControl w:val="0"/>
              <w:numPr>
                <w:ilvl w:val="0"/>
                <w:numId w:val="40"/>
              </w:numPr>
              <w:shd w:val="clear" w:color="auto" w:fill="FFFFFF"/>
              <w:autoSpaceDE w:val="0"/>
              <w:autoSpaceDN w:val="0"/>
              <w:adjustRightInd w:val="0"/>
              <w:ind w:right="72"/>
              <w:jc w:val="both"/>
            </w:pPr>
            <w:r>
              <w:t>транспортне  оброблення вантажів;</w:t>
            </w:r>
          </w:p>
          <w:p w:rsidR="00C446CB" w:rsidRDefault="00C446CB" w:rsidP="00C446CB">
            <w:pPr>
              <w:widowControl w:val="0"/>
              <w:numPr>
                <w:ilvl w:val="0"/>
                <w:numId w:val="40"/>
              </w:numPr>
              <w:shd w:val="clear" w:color="auto" w:fill="FFFFFF"/>
              <w:autoSpaceDE w:val="0"/>
              <w:autoSpaceDN w:val="0"/>
              <w:adjustRightInd w:val="0"/>
              <w:ind w:right="72"/>
              <w:jc w:val="both"/>
            </w:pPr>
            <w:r>
              <w:t>неспеціалізована оптова торгівля;</w:t>
            </w:r>
          </w:p>
          <w:p w:rsidR="002333FC" w:rsidRDefault="002333FC" w:rsidP="00C446CB">
            <w:pPr>
              <w:widowControl w:val="0"/>
              <w:numPr>
                <w:ilvl w:val="0"/>
                <w:numId w:val="40"/>
              </w:numPr>
              <w:shd w:val="clear" w:color="auto" w:fill="FFFFFF"/>
              <w:autoSpaceDE w:val="0"/>
              <w:autoSpaceDN w:val="0"/>
              <w:adjustRightInd w:val="0"/>
              <w:ind w:right="72"/>
              <w:jc w:val="both"/>
            </w:pPr>
            <w:r>
              <w:t>надання послуг щодо складування та зберігання;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автомобільним транспортом;</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надання послуг по механізованому обробітку </w:t>
            </w:r>
            <w:proofErr w:type="spellStart"/>
            <w:r w:rsidRPr="001A44E6">
              <w:t>грунту</w:t>
            </w:r>
            <w:proofErr w:type="spellEnd"/>
            <w:r w:rsidRPr="001A44E6">
              <w:t>, в тому числі оранка, культивація, дискування;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сівба сільськогосподарських культур. Їх обробіток, заготівля кормів і збирання врожаю;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рослинництві;</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здавання під </w:t>
            </w:r>
            <w:proofErr w:type="spellStart"/>
            <w:r w:rsidRPr="001A44E6">
              <w:t>найм</w:t>
            </w:r>
            <w:proofErr w:type="spellEnd"/>
            <w:r w:rsidRPr="001A44E6">
              <w:t xml:space="preserve"> автомобілів;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регіональних та інших виставок сільськогосподарської техніки та обладнання  для переробних галузей;</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ремонт (спеціалізований) тракторів та інших сільськогосподарських машин;</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оптова та роздрібна торгівля сільськогосподарською технікою;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технічному сервісу, в період гарантійного та після</w:t>
            </w:r>
            <w:r>
              <w:t xml:space="preserve"> </w:t>
            </w:r>
            <w:r w:rsidRPr="001A44E6">
              <w:t>гарантійного строку експлуатації машин та обладнання;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надання послуг по ремонту та обслуговуванню будь-яких видів устаткування та обладнання, </w:t>
            </w:r>
            <w:r w:rsidRPr="001A44E6">
              <w:lastRenderedPageBreak/>
              <w:t>в тому числі автомобільної техніки;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посередницьких послуг, що здійснюються за договорами комісії, агентськими угодами за дорученнями та іншими господарськими угодами;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здійснення внутрішніх та міжнародних перевезень громадян України, іноземних </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брокерських, агентських, маркетингових та інших послуг;</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населенню;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торгово-посередницька діяльність;</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виробництво, переробка, збереження та реалізація продукції сільськогосподарського виробництва та продуктів харчування;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торговельно-закупівельна діяльність та посередницька діяльність, організація та впровадження комерційної реалізації і торгівлі продовольчою та промисловою продукцією;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торгівля (оптова, роздрібна, комісійна та консигнаційна) продовольчими та промисловими товарами широкого вжитку, промислово-технічного призначення, матеріалами, сировиною, обладнанням, автомобілями;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посередницькі послуги при </w:t>
            </w:r>
            <w:r>
              <w:t>купівлі-продажу продукції та об</w:t>
            </w:r>
            <w:r w:rsidRPr="00786626">
              <w:t>’</w:t>
            </w:r>
            <w:r w:rsidRPr="001A44E6">
              <w:t>єктів виробничо-технічного призначення;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сфері громадського харчування через систему ресторанів, кафе, барів, магазинів, літніх майданчиків, павільйонів;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реалізація оптом, вроздріб та на розлив лікеро-горілчаних, алкогольних, слабоалкогольних та безалкогольних  напоїв, пива;</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закупівля, постачання, виробництво, продаж, ремонт автомобілів (як вітчизняного так і іноземного виробництва), запчастин та інших супутніх товарів;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здійснення пасажирських, та транспортних вантажних перевезень автомобільним,  транспортом, транспортно-експедиційне обслуговування зовнішньоторговельних вантажоперевезень;</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виробництва та продажу будівельних матеріалів та сировини власного та іншого вітчизняного та іноземного виробництва;</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будівництво та експлуатація платних  стоянок для автомобілів;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переробка вторинної сировини; </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створення та  утримання консигнаційних, митних та ліцензійних складів;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тимчасових підрядних колективів для виконання робіт та надання послуг як на території України, так і за її межами;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прокату транспортних засобів;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закупівля та продаж автомобілів та автотранспортних засобів, матеріалів, допоміжних товарів, необхідних для підвищення якості автотранспортних послуг;</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оптова та роздрібна торгівля паливно-мастильними матеріалами будь-яких видів, в тому числі з АЗС або пересувної АЗС за готівку та по безготівковому розрахунку;</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прийманню, зберіганню та відвантаженню нафтопродуктів;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будівництво та експлуатація стаціонарних автозаправних станцій, блок пунктів, </w:t>
            </w:r>
            <w:proofErr w:type="spellStart"/>
            <w:r w:rsidRPr="001A44E6">
              <w:t>нафтозберігаючих</w:t>
            </w:r>
            <w:proofErr w:type="spellEnd"/>
            <w:r w:rsidRPr="001A44E6">
              <w:t xml:space="preserve"> комплексів;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здійснення будівельних, будівельно-монтажних та ремонтно-будівельних робіт;</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сфері дозвілля;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проведення виставок, ярмарок, семінарів, культурних, наукових та рекламних заходів;</w:t>
            </w:r>
          </w:p>
          <w:p w:rsidR="00C446CB" w:rsidRPr="00C446CB" w:rsidRDefault="00C446CB" w:rsidP="00C446CB">
            <w:pPr>
              <w:widowControl w:val="0"/>
              <w:numPr>
                <w:ilvl w:val="0"/>
                <w:numId w:val="40"/>
              </w:numPr>
              <w:shd w:val="clear" w:color="auto" w:fill="FFFFFF"/>
              <w:autoSpaceDE w:val="0"/>
              <w:autoSpaceDN w:val="0"/>
              <w:adjustRightInd w:val="0"/>
              <w:ind w:right="72"/>
              <w:jc w:val="both"/>
            </w:pPr>
            <w:r w:rsidRPr="001A44E6">
              <w:t>інші види діяльності не заборонені законодавством.</w:t>
            </w:r>
          </w:p>
          <w:p w:rsidR="005C6A3A" w:rsidRPr="00C02934" w:rsidRDefault="005C6A3A" w:rsidP="005C6A3A">
            <w:pPr>
              <w:pStyle w:val="29"/>
              <w:shd w:val="clear" w:color="auto" w:fill="auto"/>
              <w:tabs>
                <w:tab w:val="left" w:pos="1094"/>
              </w:tabs>
              <w:spacing w:line="240" w:lineRule="auto"/>
              <w:rPr>
                <w:sz w:val="24"/>
                <w:szCs w:val="24"/>
              </w:rPr>
            </w:pPr>
            <w:r w:rsidRPr="00C02934">
              <w:rPr>
                <w:b/>
                <w:sz w:val="24"/>
                <w:szCs w:val="24"/>
              </w:rPr>
              <w:t>3.3</w:t>
            </w:r>
            <w:r w:rsidRPr="00C02934">
              <w:rPr>
                <w:sz w:val="24"/>
                <w:szCs w:val="24"/>
              </w:rPr>
              <w:t xml:space="preserve"> У випадках, передбачених чинним законодавством України, Товариство одержує спеціальні дозволи (ліцензії, патенти) на право здійснення окремих видів діяльності у встановленому чинним законодавством України порядку</w:t>
            </w:r>
          </w:p>
          <w:p w:rsidR="005C6A3A" w:rsidRPr="00C02934" w:rsidRDefault="005C6A3A" w:rsidP="005C6A3A">
            <w:pPr>
              <w:pStyle w:val="29"/>
              <w:shd w:val="clear" w:color="auto" w:fill="auto"/>
              <w:spacing w:after="488" w:line="240" w:lineRule="auto"/>
              <w:rPr>
                <w:sz w:val="24"/>
                <w:szCs w:val="24"/>
              </w:rPr>
            </w:pPr>
            <w:r w:rsidRPr="00C02934">
              <w:rPr>
                <w:b/>
                <w:sz w:val="24"/>
                <w:szCs w:val="24"/>
              </w:rPr>
              <w:t>3.4</w:t>
            </w:r>
            <w:r w:rsidRPr="00C02934">
              <w:rPr>
                <w:sz w:val="24"/>
                <w:szCs w:val="24"/>
              </w:rPr>
              <w:t xml:space="preserve"> Товариство має право самостійно, у відповідності з діючим законодавством, здійснювати зовнішньоекономічну діяльність у будь-якій сфері, пов’язаній з предметом його діяльності. При здійсненні зовнішньоекономічної діяльності Товариство користується повним обсягом прав суб’єкта зовнішньоекономічної діяльності відповідно до чинного законодавства України.</w:t>
            </w:r>
          </w:p>
        </w:tc>
      </w:tr>
      <w:tr w:rsidR="005C6A3A" w:rsidRPr="009960A3">
        <w:tc>
          <w:tcPr>
            <w:tcW w:w="10620" w:type="dxa"/>
          </w:tcPr>
          <w:p w:rsidR="005C6A3A" w:rsidRPr="009960A3" w:rsidRDefault="005C6A3A" w:rsidP="005C6A3A">
            <w:pPr>
              <w:pStyle w:val="ad"/>
              <w:spacing w:after="0"/>
              <w:rPr>
                <w:sz w:val="26"/>
                <w:szCs w:val="26"/>
              </w:rPr>
            </w:pPr>
          </w:p>
          <w:p w:rsidR="005C6A3A" w:rsidRPr="009960A3" w:rsidRDefault="005C6A3A" w:rsidP="005C6A3A">
            <w:pPr>
              <w:pStyle w:val="ad"/>
              <w:spacing w:after="0"/>
              <w:ind w:firstLine="567"/>
              <w:jc w:val="center"/>
              <w:rPr>
                <w:b/>
              </w:rPr>
            </w:pPr>
            <w:r w:rsidRPr="009960A3">
              <w:rPr>
                <w:b/>
              </w:rPr>
              <w:lastRenderedPageBreak/>
              <w:t>Стаття 4. МАЙНО ТОВАРИСТВА</w:t>
            </w:r>
          </w:p>
          <w:p w:rsidR="005C6A3A" w:rsidRPr="009960A3" w:rsidRDefault="005C6A3A" w:rsidP="005C6A3A">
            <w:pPr>
              <w:tabs>
                <w:tab w:val="left" w:pos="9720"/>
              </w:tabs>
              <w:ind w:right="-31"/>
              <w:jc w:val="both"/>
              <w:rPr>
                <w:snapToGrid w:val="0"/>
              </w:rPr>
            </w:pPr>
            <w:r w:rsidRPr="009960A3">
              <w:rPr>
                <w:snapToGrid w:val="0"/>
              </w:rPr>
              <w:t>4.1  Майно Товариства  формується з джерел, не заборонених чинним законодавством України та складається з виробничих та невиробничих фондів: основних засобів та обігових коштів, цінних паперів, а також цінностей, вартість яких відображена в балансі Товариства.</w:t>
            </w:r>
          </w:p>
          <w:p w:rsidR="005C6A3A" w:rsidRPr="009960A3" w:rsidRDefault="005C6A3A" w:rsidP="005C6A3A">
            <w:pPr>
              <w:tabs>
                <w:tab w:val="left" w:pos="9720"/>
              </w:tabs>
              <w:ind w:right="-31"/>
              <w:jc w:val="both"/>
            </w:pPr>
            <w:r w:rsidRPr="009960A3">
              <w:t>Товариство є власником:</w:t>
            </w:r>
          </w:p>
          <w:p w:rsidR="005C6A3A" w:rsidRPr="009960A3" w:rsidRDefault="005C6A3A" w:rsidP="005C6A3A">
            <w:pPr>
              <w:tabs>
                <w:tab w:val="left" w:pos="9720"/>
              </w:tabs>
              <w:ind w:right="-31"/>
              <w:jc w:val="both"/>
            </w:pPr>
            <w:r w:rsidRPr="009960A3">
              <w:t>- майна, переданого йому акціонерами у власність, як вклад до Статутного капіталу;</w:t>
            </w:r>
          </w:p>
          <w:p w:rsidR="005C6A3A" w:rsidRPr="009960A3" w:rsidRDefault="005C6A3A" w:rsidP="005C6A3A">
            <w:pPr>
              <w:tabs>
                <w:tab w:val="left" w:pos="9720"/>
              </w:tabs>
              <w:ind w:right="-31"/>
              <w:jc w:val="both"/>
            </w:pPr>
            <w:r w:rsidRPr="009960A3">
              <w:t>- продукції, виробленої Товариством в результаті господарської діяльності;</w:t>
            </w:r>
          </w:p>
          <w:p w:rsidR="005C6A3A" w:rsidRPr="009960A3" w:rsidRDefault="005C6A3A" w:rsidP="005C6A3A">
            <w:pPr>
              <w:tabs>
                <w:tab w:val="left" w:pos="9720"/>
              </w:tabs>
              <w:ind w:right="-31"/>
              <w:jc w:val="both"/>
            </w:pPr>
            <w:r w:rsidRPr="009960A3">
              <w:rPr>
                <w:lang w:val="ru-RU"/>
              </w:rPr>
              <w:t xml:space="preserve">- </w:t>
            </w:r>
            <w:r w:rsidRPr="009960A3">
              <w:t>одержаних доходів;</w:t>
            </w:r>
          </w:p>
          <w:p w:rsidR="005C6A3A" w:rsidRPr="009960A3" w:rsidRDefault="005C6A3A" w:rsidP="005C6A3A">
            <w:pPr>
              <w:tabs>
                <w:tab w:val="left" w:pos="9720"/>
              </w:tabs>
              <w:ind w:right="-31"/>
              <w:jc w:val="both"/>
            </w:pPr>
            <w:r w:rsidRPr="009960A3">
              <w:t>- результатів творчої, наукової та іншої подібної діяльності, а також інших об’єктів інтелектуальної власності у випадках та на засадах, передбачених чинним законодавством України;</w:t>
            </w:r>
          </w:p>
          <w:p w:rsidR="005C6A3A" w:rsidRPr="009960A3" w:rsidRDefault="005C6A3A" w:rsidP="005C6A3A">
            <w:pPr>
              <w:tabs>
                <w:tab w:val="left" w:pos="9720"/>
              </w:tabs>
              <w:ind w:right="-31"/>
              <w:jc w:val="both"/>
            </w:pPr>
            <w:r w:rsidRPr="009960A3">
              <w:t>- майна філій, представництв та інших структурних підрозділів Товариства, доходів  та майна, отриманого ними у процесі виробничої господарської діяльності та на інших не заборонених чинним законодавством підставах;</w:t>
            </w:r>
          </w:p>
          <w:p w:rsidR="005C6A3A" w:rsidRPr="009960A3" w:rsidRDefault="005C6A3A" w:rsidP="005C6A3A">
            <w:pPr>
              <w:tabs>
                <w:tab w:val="left" w:pos="9720"/>
              </w:tabs>
              <w:ind w:right="-31"/>
              <w:jc w:val="both"/>
            </w:pPr>
            <w:r w:rsidRPr="009960A3">
              <w:rPr>
                <w:lang w:val="ru-RU"/>
              </w:rPr>
              <w:t xml:space="preserve">- </w:t>
            </w:r>
            <w:r w:rsidRPr="009960A3">
              <w:t xml:space="preserve">часток у інших господарських Товариствах, створених за участю Товариства, відповідно до їх </w:t>
            </w:r>
            <w:proofErr w:type="gramStart"/>
            <w:r w:rsidRPr="009960A3">
              <w:t>установчих  документів</w:t>
            </w:r>
            <w:proofErr w:type="gramEnd"/>
            <w:r w:rsidRPr="009960A3">
              <w:t>;</w:t>
            </w:r>
          </w:p>
          <w:p w:rsidR="005C6A3A" w:rsidRPr="009960A3" w:rsidRDefault="005C6A3A" w:rsidP="005C6A3A">
            <w:pPr>
              <w:tabs>
                <w:tab w:val="left" w:pos="9720"/>
              </w:tabs>
              <w:ind w:right="-31"/>
              <w:jc w:val="both"/>
            </w:pPr>
            <w:r w:rsidRPr="009960A3">
              <w:t>- часток у майні, що створене або придбане в результаті спільної діяльності на підставі відповідних договорів;</w:t>
            </w:r>
          </w:p>
          <w:p w:rsidR="005C6A3A" w:rsidRPr="009960A3" w:rsidRDefault="005C6A3A" w:rsidP="005C6A3A">
            <w:pPr>
              <w:tabs>
                <w:tab w:val="left" w:pos="9720"/>
              </w:tabs>
              <w:ind w:right="-31"/>
              <w:jc w:val="both"/>
            </w:pPr>
            <w:r w:rsidRPr="009960A3">
              <w:t>- іншого майна та нематеріальних активів, набутих на підставах, не заборонених чинним законодавством України.</w:t>
            </w:r>
          </w:p>
          <w:p w:rsidR="005C6A3A" w:rsidRPr="009960A3" w:rsidRDefault="005C6A3A" w:rsidP="005C6A3A">
            <w:pPr>
              <w:tabs>
                <w:tab w:val="left" w:pos="9720"/>
              </w:tabs>
              <w:ind w:right="-31"/>
              <w:jc w:val="both"/>
            </w:pPr>
            <w:r w:rsidRPr="009960A3">
              <w:t xml:space="preserve"> 4.2 Товариство володіє, користується та розпоряджається належним йому майном через уповноважені органи та  посадових осіб, які діють відповідно до своїх повноважень.</w:t>
            </w:r>
          </w:p>
          <w:p w:rsidR="005C6A3A" w:rsidRPr="009960A3" w:rsidRDefault="005C6A3A" w:rsidP="005C6A3A">
            <w:pPr>
              <w:tabs>
                <w:tab w:val="left" w:pos="9720"/>
              </w:tabs>
              <w:ind w:right="-31"/>
              <w:jc w:val="both"/>
            </w:pPr>
            <w:r w:rsidRPr="009960A3">
              <w:t xml:space="preserve"> 4.3 Товариство, за рішенням своїх органів управління, має право продавати, передавати безкоштовно, дарувати, обмінювати, передавати в оренду (</w:t>
            </w:r>
            <w:proofErr w:type="spellStart"/>
            <w:r w:rsidRPr="009960A3">
              <w:t>найм</w:t>
            </w:r>
            <w:proofErr w:type="spellEnd"/>
            <w:r w:rsidRPr="009960A3">
              <w:t>) юридичним та/або фізичним особам засоби виробництва, будинки, споруди, нежилі приміщення та інші  матеріальні цінності, використовувати та відчужувати їх іншими способами згідно з чинним законодавством України та відповідно до умов цього Статуту.</w:t>
            </w:r>
          </w:p>
          <w:p w:rsidR="005C6A3A" w:rsidRPr="009960A3" w:rsidRDefault="005C6A3A" w:rsidP="005C6A3A">
            <w:pPr>
              <w:tabs>
                <w:tab w:val="left" w:pos="9720"/>
              </w:tabs>
              <w:ind w:right="-31"/>
              <w:jc w:val="both"/>
            </w:pPr>
            <w:r w:rsidRPr="009960A3">
              <w:t>4.4 Створені Товариством юридичні особи та його відокремлені підрозділи можуть наділятися основними засобами та оборотними коштами, які належать Товариству. Керівництво їх діяльністю здійснюється посадовими особами, які призначаються Товариством.</w:t>
            </w:r>
          </w:p>
          <w:p w:rsidR="005C6A3A" w:rsidRPr="009960A3" w:rsidRDefault="005C6A3A" w:rsidP="005C6A3A">
            <w:pPr>
              <w:tabs>
                <w:tab w:val="left" w:pos="9720"/>
              </w:tabs>
              <w:ind w:right="-31"/>
              <w:jc w:val="both"/>
              <w:rPr>
                <w:snapToGrid w:val="0"/>
              </w:rPr>
            </w:pPr>
            <w:r w:rsidRPr="009960A3">
              <w:rPr>
                <w:snapToGrid w:val="0"/>
              </w:rPr>
              <w:t>4.5  Ризик випадкової загибелі або пошкодження майна, що є  його власністю, несе Товариство.</w:t>
            </w:r>
          </w:p>
          <w:p w:rsidR="005C6A3A" w:rsidRPr="009960A3" w:rsidRDefault="005C6A3A" w:rsidP="005C6A3A">
            <w:pPr>
              <w:tabs>
                <w:tab w:val="left" w:pos="9720"/>
              </w:tabs>
              <w:ind w:right="-31"/>
              <w:jc w:val="both"/>
              <w:rPr>
                <w:snapToGrid w:val="0"/>
              </w:rPr>
            </w:pPr>
            <w:r w:rsidRPr="009960A3">
              <w:rPr>
                <w:snapToGrid w:val="0"/>
              </w:rPr>
              <w:t xml:space="preserve">  Товариство здійснює володіння, користування та розпорядження своїм майном відповідно до мети і предмету своєї діяльності та призначення майна. </w:t>
            </w:r>
          </w:p>
          <w:p w:rsidR="005C6A3A" w:rsidRPr="009960A3" w:rsidRDefault="005C6A3A" w:rsidP="005C6A3A">
            <w:pPr>
              <w:pStyle w:val="ad"/>
              <w:spacing w:after="0"/>
              <w:ind w:firstLine="567"/>
              <w:jc w:val="center"/>
              <w:rPr>
                <w:sz w:val="32"/>
                <w:szCs w:val="32"/>
              </w:rPr>
            </w:pPr>
          </w:p>
        </w:tc>
      </w:tr>
      <w:tr w:rsidR="005C6A3A" w:rsidRPr="00324E59">
        <w:tc>
          <w:tcPr>
            <w:tcW w:w="10620" w:type="dxa"/>
          </w:tcPr>
          <w:p w:rsidR="005C6A3A" w:rsidRPr="00014AFF" w:rsidRDefault="005C6A3A" w:rsidP="005C6A3A">
            <w:pPr>
              <w:rPr>
                <w:sz w:val="22"/>
                <w:szCs w:val="22"/>
              </w:rPr>
            </w:pPr>
          </w:p>
          <w:p w:rsidR="005C6A3A" w:rsidRPr="009960A3" w:rsidRDefault="005C6A3A" w:rsidP="005C6A3A">
            <w:pPr>
              <w:jc w:val="center"/>
              <w:rPr>
                <w:b/>
              </w:rPr>
            </w:pPr>
            <w:r w:rsidRPr="009960A3">
              <w:rPr>
                <w:b/>
              </w:rPr>
              <w:t>Стаття 5. СТАТУТНИЙ КАПІТАЛ ТА ЦІННІ ПАПЕРИ ТОВАРИСТВА</w:t>
            </w:r>
          </w:p>
          <w:p w:rsidR="00C446CB" w:rsidRPr="00014AFF" w:rsidRDefault="005C6A3A" w:rsidP="00C446CB">
            <w:pPr>
              <w:shd w:val="clear" w:color="auto" w:fill="FFFFFF"/>
              <w:tabs>
                <w:tab w:val="left" w:pos="1013"/>
              </w:tabs>
              <w:spacing w:before="259" w:line="259" w:lineRule="exact"/>
              <w:jc w:val="both"/>
            </w:pPr>
            <w:r w:rsidRPr="00014AFF">
              <w:t xml:space="preserve">5.1  </w:t>
            </w:r>
            <w:r w:rsidR="00C446CB" w:rsidRPr="00014AFF">
              <w:t>Статутний капітал Приватного акціонерного товариства «</w:t>
            </w:r>
            <w:proofErr w:type="spellStart"/>
            <w:r w:rsidR="00C446CB" w:rsidRPr="00014AFF">
              <w:t>Агромашкомплект</w:t>
            </w:r>
            <w:proofErr w:type="spellEnd"/>
            <w:r w:rsidR="00C446CB" w:rsidRPr="00014AFF">
              <w:t xml:space="preserve">»  становить </w:t>
            </w:r>
            <w:r w:rsidR="00C446CB" w:rsidRPr="00014AFF">
              <w:rPr>
                <w:color w:val="000000"/>
                <w:spacing w:val="5"/>
              </w:rPr>
              <w:t xml:space="preserve"> 819 303,74</w:t>
            </w:r>
            <w:r w:rsidR="00C446CB" w:rsidRPr="00014AFF">
              <w:rPr>
                <w:color w:val="000000"/>
                <w:spacing w:val="2"/>
              </w:rPr>
              <w:t xml:space="preserve"> ( Вісімсот дев’ятнадцять тисяч триста три гривні 74 копійки).</w:t>
            </w:r>
          </w:p>
          <w:p w:rsidR="00C446CB" w:rsidRPr="009960A3" w:rsidRDefault="005C6A3A" w:rsidP="005C6A3A">
            <w:pPr>
              <w:pStyle w:val="29"/>
              <w:shd w:val="clear" w:color="auto" w:fill="auto"/>
              <w:tabs>
                <w:tab w:val="left" w:pos="1074"/>
              </w:tabs>
              <w:spacing w:line="240" w:lineRule="auto"/>
              <w:rPr>
                <w:sz w:val="24"/>
                <w:szCs w:val="24"/>
              </w:rPr>
            </w:pPr>
            <w:r w:rsidRPr="00014AFF">
              <w:rPr>
                <w:sz w:val="24"/>
                <w:szCs w:val="24"/>
              </w:rPr>
              <w:t xml:space="preserve">5.2 </w:t>
            </w:r>
            <w:r w:rsidR="00C446CB" w:rsidRPr="00014AFF">
              <w:rPr>
                <w:sz w:val="24"/>
                <w:szCs w:val="24"/>
              </w:rPr>
              <w:t xml:space="preserve">Статутний капітал поділено на 920 566 </w:t>
            </w:r>
            <w:r w:rsidR="00C446CB" w:rsidRPr="00014AFF">
              <w:rPr>
                <w:color w:val="000000"/>
                <w:spacing w:val="8"/>
                <w:sz w:val="24"/>
                <w:szCs w:val="24"/>
              </w:rPr>
              <w:t xml:space="preserve"> (</w:t>
            </w:r>
            <w:proofErr w:type="spellStart"/>
            <w:r w:rsidR="00C446CB" w:rsidRPr="00014AFF">
              <w:rPr>
                <w:color w:val="000000"/>
                <w:spacing w:val="8"/>
                <w:sz w:val="24"/>
                <w:szCs w:val="24"/>
              </w:rPr>
              <w:t>Дев</w:t>
            </w:r>
            <w:proofErr w:type="spellEnd"/>
            <w:r w:rsidR="00BD0D92" w:rsidRPr="00014AFF">
              <w:rPr>
                <w:color w:val="000000"/>
                <w:spacing w:val="8"/>
                <w:sz w:val="24"/>
                <w:szCs w:val="24"/>
                <w:lang w:val="ru-RU"/>
              </w:rPr>
              <w:t>'</w:t>
            </w:r>
            <w:proofErr w:type="spellStart"/>
            <w:r w:rsidR="00C446CB" w:rsidRPr="00014AFF">
              <w:rPr>
                <w:color w:val="000000"/>
                <w:spacing w:val="8"/>
                <w:sz w:val="24"/>
                <w:szCs w:val="24"/>
              </w:rPr>
              <w:t>ятсот</w:t>
            </w:r>
            <w:proofErr w:type="spellEnd"/>
            <w:r w:rsidR="00C446CB" w:rsidRPr="00014AFF">
              <w:rPr>
                <w:color w:val="000000"/>
                <w:spacing w:val="8"/>
                <w:sz w:val="24"/>
                <w:szCs w:val="24"/>
              </w:rPr>
              <w:t xml:space="preserve"> двадцять тисяч п</w:t>
            </w:r>
            <w:r w:rsidR="00C446CB" w:rsidRPr="00014AFF">
              <w:rPr>
                <w:color w:val="000000"/>
                <w:spacing w:val="8"/>
                <w:sz w:val="24"/>
                <w:szCs w:val="24"/>
                <w:lang w:val="ru-RU"/>
              </w:rPr>
              <w:t>’</w:t>
            </w:r>
            <w:proofErr w:type="spellStart"/>
            <w:r w:rsidR="00C446CB" w:rsidRPr="00014AFF">
              <w:rPr>
                <w:color w:val="000000"/>
                <w:spacing w:val="8"/>
                <w:sz w:val="24"/>
                <w:szCs w:val="24"/>
              </w:rPr>
              <w:t>ятсот</w:t>
            </w:r>
            <w:proofErr w:type="spellEnd"/>
            <w:r w:rsidR="00C446CB" w:rsidRPr="00014AFF">
              <w:rPr>
                <w:color w:val="000000"/>
                <w:spacing w:val="8"/>
                <w:sz w:val="24"/>
                <w:szCs w:val="24"/>
              </w:rPr>
              <w:t xml:space="preserve"> шістдесят шість)</w:t>
            </w:r>
            <w:r w:rsidR="00C446CB" w:rsidRPr="00014AFF">
              <w:rPr>
                <w:sz w:val="24"/>
                <w:szCs w:val="24"/>
              </w:rPr>
              <w:t xml:space="preserve"> простих іменних акцій, номінальною  вартістю 0,89 (Нуль гривень вісімдесят дев</w:t>
            </w:r>
            <w:r w:rsidR="00C446CB" w:rsidRPr="00CF0E27">
              <w:rPr>
                <w:sz w:val="24"/>
                <w:szCs w:val="24"/>
              </w:rPr>
              <w:t>’</w:t>
            </w:r>
            <w:r w:rsidR="00C446CB" w:rsidRPr="00014AFF">
              <w:rPr>
                <w:sz w:val="24"/>
                <w:szCs w:val="24"/>
              </w:rPr>
              <w:t xml:space="preserve">ять копійок) одна акція. </w:t>
            </w:r>
            <w:r w:rsidR="009960A3">
              <w:rPr>
                <w:sz w:val="24"/>
                <w:szCs w:val="24"/>
              </w:rPr>
              <w:t>Акції  Товариства  існують виключно в електронній формі.</w:t>
            </w:r>
          </w:p>
          <w:p w:rsidR="005C6A3A" w:rsidRPr="00014AFF" w:rsidRDefault="005C6A3A" w:rsidP="005C6A3A">
            <w:pPr>
              <w:tabs>
                <w:tab w:val="left" w:pos="9720"/>
              </w:tabs>
              <w:ind w:right="-31"/>
              <w:jc w:val="both"/>
            </w:pPr>
            <w:r w:rsidRPr="00014AFF">
              <w:t>5.3 Статутний капітал Товариства визначає мінімальний розмір майна Товариства, який гарантує інтереси його кредиторів.</w:t>
            </w:r>
          </w:p>
          <w:p w:rsidR="005C6A3A" w:rsidRPr="00014AFF" w:rsidRDefault="005C6A3A" w:rsidP="005C6A3A">
            <w:pPr>
              <w:tabs>
                <w:tab w:val="left" w:pos="9720"/>
              </w:tabs>
              <w:ind w:right="-31"/>
              <w:jc w:val="both"/>
              <w:rPr>
                <w:snapToGrid w:val="0"/>
              </w:rPr>
            </w:pPr>
            <w:r w:rsidRPr="00014AFF">
              <w:rPr>
                <w:snapToGrid w:val="0"/>
              </w:rPr>
              <w:t>5.4 Товариство має  право збільшувати  розмір Статутного капіталу у порядку, встановленому чинним законодавством України та Національною комісією з цінних паперів та фондового ринку шляхом:</w:t>
            </w:r>
          </w:p>
          <w:p w:rsidR="005C6A3A" w:rsidRPr="00014AFF" w:rsidRDefault="005C6A3A" w:rsidP="005C6A3A">
            <w:pPr>
              <w:tabs>
                <w:tab w:val="left" w:pos="9720"/>
              </w:tabs>
              <w:ind w:right="-31"/>
              <w:jc w:val="both"/>
              <w:rPr>
                <w:snapToGrid w:val="0"/>
              </w:rPr>
            </w:pPr>
            <w:r w:rsidRPr="00014AFF">
              <w:rPr>
                <w:snapToGrid w:val="0"/>
              </w:rPr>
              <w:t xml:space="preserve"> - розміщення додаткових акцій існуючої номінальної вартості шляхом приватного  розміщення акцій;</w:t>
            </w:r>
          </w:p>
          <w:p w:rsidR="005C6A3A" w:rsidRPr="00014AFF" w:rsidRDefault="005C6A3A" w:rsidP="005C6A3A">
            <w:pPr>
              <w:tabs>
                <w:tab w:val="left" w:pos="9720"/>
              </w:tabs>
              <w:ind w:right="-31"/>
              <w:jc w:val="both"/>
              <w:rPr>
                <w:snapToGrid w:val="0"/>
              </w:rPr>
            </w:pPr>
            <w:r w:rsidRPr="00014AFF">
              <w:rPr>
                <w:snapToGrid w:val="0"/>
              </w:rPr>
              <w:t>- підвищенням номінальної вартості акцій;</w:t>
            </w:r>
          </w:p>
          <w:p w:rsidR="005C6A3A" w:rsidRPr="00014AFF" w:rsidRDefault="005C6A3A" w:rsidP="005C6A3A">
            <w:pPr>
              <w:tabs>
                <w:tab w:val="left" w:pos="9720"/>
              </w:tabs>
              <w:ind w:right="-31"/>
              <w:jc w:val="both"/>
              <w:rPr>
                <w:snapToGrid w:val="0"/>
              </w:rPr>
            </w:pPr>
            <w:r w:rsidRPr="00014AFF">
              <w:rPr>
                <w:snapToGrid w:val="0"/>
              </w:rPr>
              <w:t>- спрямування частини прибутку або додаткового капіталу до Статутного капіталу.</w:t>
            </w:r>
          </w:p>
          <w:p w:rsidR="005C6A3A" w:rsidRPr="00014AFF" w:rsidRDefault="005C6A3A" w:rsidP="005C6A3A">
            <w:pPr>
              <w:tabs>
                <w:tab w:val="left" w:pos="9720"/>
              </w:tabs>
              <w:ind w:right="-31"/>
              <w:jc w:val="both"/>
              <w:rPr>
                <w:snapToGrid w:val="0"/>
              </w:rPr>
            </w:pPr>
            <w:r w:rsidRPr="00014AFF">
              <w:rPr>
                <w:snapToGrid w:val="0"/>
              </w:rPr>
              <w:t xml:space="preserve">5.5 Рішення про збільшення розміру Статутного капіталу приймається виключно Загальними  зборами акціонерів у порядку, встановленому Національною комісією з цінних паперів та фондового ринку. </w:t>
            </w:r>
          </w:p>
          <w:p w:rsidR="005C6A3A" w:rsidRPr="00014AFF" w:rsidRDefault="005C6A3A" w:rsidP="005C6A3A">
            <w:pPr>
              <w:pStyle w:val="Style11"/>
              <w:widowControl/>
              <w:tabs>
                <w:tab w:val="left" w:pos="1056"/>
              </w:tabs>
              <w:spacing w:line="240" w:lineRule="auto"/>
              <w:ind w:right="-31" w:firstLine="0"/>
              <w:rPr>
                <w:rStyle w:val="FontStyle53"/>
                <w:sz w:val="24"/>
                <w:szCs w:val="24"/>
                <w:lang w:eastAsia="uk-UA"/>
              </w:rPr>
            </w:pPr>
            <w:r w:rsidRPr="00014AFF">
              <w:rPr>
                <w:rStyle w:val="FontStyle54"/>
                <w:b w:val="0"/>
                <w:sz w:val="24"/>
                <w:szCs w:val="24"/>
                <w:lang w:eastAsia="uk-UA"/>
              </w:rPr>
              <w:t>5.</w:t>
            </w:r>
            <w:r w:rsidR="003360C6" w:rsidRPr="00014AFF">
              <w:rPr>
                <w:rStyle w:val="FontStyle54"/>
                <w:b w:val="0"/>
                <w:sz w:val="24"/>
                <w:szCs w:val="24"/>
                <w:lang w:val="ru-RU" w:eastAsia="uk-UA"/>
              </w:rPr>
              <w:t>6</w:t>
            </w:r>
            <w:r w:rsidRPr="00014AFF">
              <w:rPr>
                <w:rStyle w:val="FontStyle54"/>
                <w:b w:val="0"/>
                <w:bCs w:val="0"/>
                <w:sz w:val="24"/>
                <w:szCs w:val="24"/>
                <w:lang w:eastAsia="uk-UA"/>
              </w:rPr>
              <w:t xml:space="preserve"> </w:t>
            </w:r>
            <w:r w:rsidRPr="00014AFF">
              <w:rPr>
                <w:rStyle w:val="FontStyle53"/>
                <w:sz w:val="24"/>
                <w:szCs w:val="24"/>
                <w:lang w:eastAsia="uk-UA"/>
              </w:rPr>
              <w:t>Статутний капітал Товариства зменшується в порядку, встановленому Національною комісією з цінних паперів та фондового ринку, шляхом:</w:t>
            </w:r>
          </w:p>
          <w:p w:rsidR="005C6A3A" w:rsidRPr="00014AFF" w:rsidRDefault="005C6A3A" w:rsidP="005C6A3A">
            <w:pPr>
              <w:pStyle w:val="Style11"/>
              <w:widowControl/>
              <w:tabs>
                <w:tab w:val="left" w:pos="931"/>
              </w:tabs>
              <w:spacing w:line="240" w:lineRule="auto"/>
              <w:ind w:right="-31" w:firstLine="0"/>
              <w:rPr>
                <w:rStyle w:val="FontStyle53"/>
                <w:sz w:val="24"/>
                <w:szCs w:val="24"/>
                <w:lang w:eastAsia="uk-UA"/>
              </w:rPr>
            </w:pPr>
            <w:r w:rsidRPr="00014AFF">
              <w:rPr>
                <w:rStyle w:val="FontStyle53"/>
                <w:sz w:val="24"/>
                <w:szCs w:val="24"/>
                <w:lang w:eastAsia="uk-UA"/>
              </w:rPr>
              <w:t>- зменшення номінальної вартості акцій;</w:t>
            </w:r>
          </w:p>
          <w:p w:rsidR="005C6A3A" w:rsidRPr="00014AFF" w:rsidRDefault="005C6A3A" w:rsidP="005C6A3A">
            <w:pPr>
              <w:pStyle w:val="Style11"/>
              <w:widowControl/>
              <w:tabs>
                <w:tab w:val="left" w:pos="931"/>
              </w:tabs>
              <w:spacing w:line="240" w:lineRule="auto"/>
              <w:ind w:right="-31" w:firstLine="0"/>
              <w:rPr>
                <w:rStyle w:val="FontStyle53"/>
                <w:sz w:val="24"/>
                <w:szCs w:val="24"/>
                <w:lang w:eastAsia="uk-UA"/>
              </w:rPr>
            </w:pPr>
            <w:r w:rsidRPr="00014AFF">
              <w:rPr>
                <w:rStyle w:val="FontStyle53"/>
                <w:sz w:val="24"/>
                <w:szCs w:val="24"/>
                <w:lang w:eastAsia="uk-UA"/>
              </w:rPr>
              <w:lastRenderedPageBreak/>
              <w:t>- анулювання раніше викуплених Товариством акцій та зменшення їх загальної кількості.</w:t>
            </w:r>
          </w:p>
          <w:p w:rsidR="005C6A3A" w:rsidRPr="00014AFF" w:rsidRDefault="005C6A3A" w:rsidP="005C6A3A">
            <w:pPr>
              <w:pStyle w:val="Style11"/>
              <w:widowControl/>
              <w:tabs>
                <w:tab w:val="left" w:pos="1085"/>
              </w:tabs>
              <w:spacing w:line="240" w:lineRule="auto"/>
              <w:ind w:right="-31" w:firstLine="0"/>
              <w:rPr>
                <w:rFonts w:ascii="Times New Roman" w:hAnsi="Times New Roman"/>
                <w:color w:val="000000"/>
                <w:lang w:eastAsia="uk-UA"/>
              </w:rPr>
            </w:pPr>
            <w:r w:rsidRPr="00014AFF">
              <w:rPr>
                <w:rStyle w:val="FontStyle53"/>
                <w:sz w:val="24"/>
                <w:szCs w:val="24"/>
                <w:lang w:eastAsia="uk-UA"/>
              </w:rPr>
              <w:t>5.</w:t>
            </w:r>
            <w:r w:rsidR="003360C6" w:rsidRPr="00014AFF">
              <w:rPr>
                <w:rStyle w:val="FontStyle53"/>
                <w:sz w:val="24"/>
                <w:szCs w:val="24"/>
                <w:lang w:eastAsia="uk-UA"/>
              </w:rPr>
              <w:t>7</w:t>
            </w:r>
            <w:r w:rsidRPr="00014AFF">
              <w:rPr>
                <w:rStyle w:val="FontStyle53"/>
                <w:sz w:val="24"/>
                <w:szCs w:val="24"/>
                <w:lang w:eastAsia="uk-UA"/>
              </w:rPr>
              <w:t xml:space="preserve"> Рішення про зменшення Статутного капіталу Товариства приймається виключно Загальними  зборами акціонерів, більш як трьома четвертими голосів акціонерів,  які зареєст</w:t>
            </w:r>
            <w:r w:rsidR="00A75C0C" w:rsidRPr="00014AFF">
              <w:rPr>
                <w:rStyle w:val="FontStyle53"/>
                <w:sz w:val="24"/>
                <w:szCs w:val="24"/>
                <w:lang w:eastAsia="uk-UA"/>
              </w:rPr>
              <w:t>р</w:t>
            </w:r>
            <w:r w:rsidRPr="00014AFF">
              <w:rPr>
                <w:rStyle w:val="FontStyle53"/>
                <w:sz w:val="24"/>
                <w:szCs w:val="24"/>
                <w:lang w:eastAsia="uk-UA"/>
              </w:rPr>
              <w:t xml:space="preserve">увалися для участі у Загальних зборах та є власниками голосуючих акцій. </w:t>
            </w:r>
          </w:p>
          <w:p w:rsidR="005C6A3A" w:rsidRPr="00014AFF" w:rsidRDefault="005C6A3A" w:rsidP="005C6A3A">
            <w:pPr>
              <w:pStyle w:val="Style11"/>
              <w:widowControl/>
              <w:tabs>
                <w:tab w:val="left" w:pos="1085"/>
              </w:tabs>
              <w:spacing w:line="240" w:lineRule="auto"/>
              <w:ind w:right="-31" w:firstLine="0"/>
              <w:rPr>
                <w:rStyle w:val="FontStyle54"/>
                <w:b w:val="0"/>
                <w:bCs w:val="0"/>
                <w:sz w:val="24"/>
                <w:szCs w:val="24"/>
                <w:lang w:eastAsia="uk-UA"/>
              </w:rPr>
            </w:pPr>
            <w:r w:rsidRPr="00014AFF">
              <w:rPr>
                <w:rStyle w:val="FontStyle54"/>
                <w:b w:val="0"/>
                <w:sz w:val="24"/>
                <w:szCs w:val="24"/>
                <w:lang w:eastAsia="uk-UA"/>
              </w:rPr>
              <w:t>5.</w:t>
            </w:r>
            <w:r w:rsidR="003360C6" w:rsidRPr="00014AFF">
              <w:rPr>
                <w:rStyle w:val="FontStyle54"/>
                <w:b w:val="0"/>
                <w:sz w:val="24"/>
                <w:szCs w:val="24"/>
                <w:lang w:val="ru-RU" w:eastAsia="uk-UA"/>
              </w:rPr>
              <w:t>8</w:t>
            </w:r>
            <w:r w:rsidRPr="00014AFF">
              <w:rPr>
                <w:rStyle w:val="FontStyle54"/>
                <w:b w:val="0"/>
                <w:sz w:val="24"/>
                <w:szCs w:val="24"/>
                <w:lang w:eastAsia="uk-UA"/>
              </w:rPr>
              <w:t xml:space="preserve"> </w:t>
            </w:r>
            <w:r w:rsidRPr="00014AFF">
              <w:rPr>
                <w:rStyle w:val="FontStyle53"/>
                <w:sz w:val="24"/>
                <w:szCs w:val="24"/>
                <w:lang w:eastAsia="uk-UA"/>
              </w:rPr>
              <w:t>Після прийняття рішення про зменшення Статутного капіталу Уповноважений орган Товариства протягом 30 днів має письмово повідомити кожного кредитора, вимоги якого до Акціонерного Товариства  не забезпечені заставою, гарантією чи порукою, про таке рішення.</w:t>
            </w:r>
          </w:p>
          <w:p w:rsidR="005C6A3A" w:rsidRPr="00014AFF" w:rsidRDefault="005C6A3A" w:rsidP="005C6A3A">
            <w:pPr>
              <w:pStyle w:val="Style9"/>
              <w:widowControl/>
              <w:spacing w:line="240" w:lineRule="auto"/>
              <w:ind w:right="-31" w:firstLine="0"/>
              <w:rPr>
                <w:rStyle w:val="FontStyle53"/>
                <w:sz w:val="24"/>
                <w:szCs w:val="24"/>
              </w:rPr>
            </w:pPr>
            <w:r w:rsidRPr="00014AFF">
              <w:rPr>
                <w:rStyle w:val="FontStyle53"/>
                <w:sz w:val="24"/>
                <w:szCs w:val="24"/>
                <w:lang w:eastAsia="uk-UA"/>
              </w:rPr>
              <w:t xml:space="preserve"> Кредитор, вимоги якого до  Товариства не забезпечені Договорами застави, гарантії чи поруки, протягом 30 днів після надходження йому зазначеного вище повідомлення може звернутися до Товариства з письмовою вимогою про здійснення протягом 45 днів одного з таких заходів на вибір Товариства: забезпечення виконання зобов'язань шляхом укладення Договору застави чи поруки, дострокового припинення або виконання зобов'язань перед кредитором, якщо інше не передбачено договором між Товариством та кредитором.</w:t>
            </w:r>
          </w:p>
          <w:p w:rsidR="005C6A3A" w:rsidRPr="00014AFF" w:rsidRDefault="005C6A3A" w:rsidP="005C6A3A">
            <w:pPr>
              <w:pStyle w:val="Style9"/>
              <w:widowControl/>
              <w:spacing w:line="240" w:lineRule="auto"/>
              <w:ind w:right="-31" w:firstLine="0"/>
              <w:rPr>
                <w:rStyle w:val="FontStyle53"/>
                <w:sz w:val="24"/>
                <w:szCs w:val="24"/>
                <w:lang w:eastAsia="uk-UA"/>
              </w:rPr>
            </w:pPr>
            <w:r w:rsidRPr="00014AFF">
              <w:rPr>
                <w:rStyle w:val="FontStyle53"/>
                <w:sz w:val="24"/>
                <w:szCs w:val="24"/>
                <w:lang w:eastAsia="uk-UA"/>
              </w:rPr>
              <w:t>У разі, якщо кредитор не звернувся у строк, передбачений цим пунктом, до  Товариства з письмовою вимогою, вважається, що він не вимагає від акціонерного Товариства вчинення додаткових дій щодо зобов'язань перед ним.</w:t>
            </w:r>
          </w:p>
          <w:p w:rsidR="005C6A3A" w:rsidRPr="00014AFF" w:rsidRDefault="005C6A3A" w:rsidP="005C6A3A">
            <w:pPr>
              <w:pStyle w:val="Style11"/>
              <w:widowControl/>
              <w:tabs>
                <w:tab w:val="left" w:pos="1085"/>
              </w:tabs>
              <w:spacing w:line="240" w:lineRule="auto"/>
              <w:ind w:right="-31" w:firstLine="0"/>
              <w:rPr>
                <w:rStyle w:val="FontStyle53"/>
                <w:sz w:val="24"/>
                <w:szCs w:val="24"/>
                <w:lang w:eastAsia="uk-UA"/>
              </w:rPr>
            </w:pPr>
            <w:r w:rsidRPr="00014AFF">
              <w:rPr>
                <w:rStyle w:val="FontStyle54"/>
                <w:b w:val="0"/>
                <w:sz w:val="24"/>
                <w:szCs w:val="24"/>
              </w:rPr>
              <w:t>5.</w:t>
            </w:r>
            <w:r w:rsidR="003360C6" w:rsidRPr="00014AFF">
              <w:rPr>
                <w:rStyle w:val="FontStyle54"/>
                <w:b w:val="0"/>
                <w:sz w:val="24"/>
                <w:szCs w:val="24"/>
                <w:lang w:val="ru-RU"/>
              </w:rPr>
              <w:t>9</w:t>
            </w:r>
            <w:r w:rsidR="004217FB" w:rsidRPr="00014AFF">
              <w:rPr>
                <w:rStyle w:val="FontStyle54"/>
                <w:b w:val="0"/>
                <w:sz w:val="24"/>
                <w:szCs w:val="24"/>
              </w:rPr>
              <w:t>.</w:t>
            </w:r>
            <w:r w:rsidRPr="00014AFF">
              <w:rPr>
                <w:rStyle w:val="FontStyle54"/>
                <w:b w:val="0"/>
                <w:sz w:val="24"/>
                <w:szCs w:val="24"/>
              </w:rPr>
              <w:t xml:space="preserve"> </w:t>
            </w:r>
            <w:r w:rsidRPr="00014AFF">
              <w:rPr>
                <w:rStyle w:val="FontStyle53"/>
                <w:sz w:val="24"/>
                <w:szCs w:val="24"/>
                <w:lang w:eastAsia="uk-UA"/>
              </w:rPr>
              <w:t>Зменшення Товариством Статутного капіталу нижче встановленого законом розміру має наслідком ліквідацію Товариства.</w:t>
            </w:r>
          </w:p>
          <w:p w:rsidR="005C6A3A" w:rsidRPr="00014AFF" w:rsidRDefault="005C6A3A" w:rsidP="005C6A3A">
            <w:pPr>
              <w:ind w:right="-31"/>
              <w:jc w:val="both"/>
            </w:pPr>
            <w:r w:rsidRPr="00014AFF">
              <w:t>5.</w:t>
            </w:r>
            <w:r w:rsidR="003360C6" w:rsidRPr="009960A3">
              <w:rPr>
                <w:lang w:val="ru-RU"/>
              </w:rPr>
              <w:t>10</w:t>
            </w:r>
            <w:r w:rsidR="004217FB" w:rsidRPr="00014AFF">
              <w:t>.</w:t>
            </w:r>
            <w:r w:rsidRPr="00014AFF">
              <w:t xml:space="preserve"> Товариство в порядку, встановленому Національною комісією з цінних паперів та фондового ринку, має право без зміни розміру Статутного капіталу:</w:t>
            </w:r>
          </w:p>
          <w:p w:rsidR="005C6A3A" w:rsidRPr="00014AFF" w:rsidRDefault="005C6A3A" w:rsidP="005C6A3A">
            <w:pPr>
              <w:ind w:right="-31"/>
              <w:jc w:val="both"/>
            </w:pPr>
            <w:r w:rsidRPr="00014AFF">
              <w:t>- анулювати викуплені ним акції та підвищити номінальну вартість решти акцій;</w:t>
            </w:r>
          </w:p>
          <w:p w:rsidR="005C6A3A" w:rsidRPr="00014AFF" w:rsidRDefault="005C6A3A" w:rsidP="005C6A3A">
            <w:pPr>
              <w:ind w:right="-31"/>
              <w:jc w:val="both"/>
            </w:pPr>
            <w:r w:rsidRPr="00014AFF">
              <w:t>-</w:t>
            </w:r>
            <w:r w:rsidR="00C24647" w:rsidRPr="00014AFF">
              <w:rPr>
                <w:lang w:val="ru-RU"/>
              </w:rPr>
              <w:t xml:space="preserve"> </w:t>
            </w:r>
            <w:r w:rsidRPr="00014AFF">
              <w:t>з</w:t>
            </w:r>
            <w:r w:rsidR="00C24647" w:rsidRPr="00014AFF">
              <w:t>д</w:t>
            </w:r>
            <w:r w:rsidRPr="00014AFF">
              <w:t>ійснити Товариством консолідацію всіх розміщених ним акцій, внаслідок чого дві або більше акцій конвертуються в одну нову акцію того самого типу і класу. При цьому обмін акцій старої номінальної вартості на цілу кількість акцій нової номінальної вартості здійснюється для кожного з акціонерів;</w:t>
            </w:r>
          </w:p>
          <w:p w:rsidR="005C6A3A" w:rsidRPr="00014AFF" w:rsidRDefault="005C6A3A" w:rsidP="005C6A3A">
            <w:pPr>
              <w:ind w:right="-31"/>
              <w:jc w:val="both"/>
            </w:pPr>
            <w:r w:rsidRPr="00014AFF">
              <w:t>- здійснити дроблення всіх розміщених ним акцій, внаслідок чого одна акція конвертується у дві або більше акцій того самого типу і класу.</w:t>
            </w:r>
          </w:p>
          <w:p w:rsidR="005C6A3A" w:rsidRPr="00014AFF" w:rsidRDefault="005C6A3A" w:rsidP="005C6A3A">
            <w:pPr>
              <w:ind w:right="-31"/>
              <w:jc w:val="both"/>
            </w:pPr>
            <w:r w:rsidRPr="00014AFF">
              <w:t>5.1</w:t>
            </w:r>
            <w:r w:rsidR="003360C6" w:rsidRPr="009960A3">
              <w:rPr>
                <w:lang w:val="ru-RU"/>
              </w:rPr>
              <w:t>1</w:t>
            </w:r>
            <w:r w:rsidR="004217FB" w:rsidRPr="00014AFF">
              <w:t>.</w:t>
            </w:r>
            <w:r w:rsidRPr="00014AFF">
              <w:t xml:space="preserve"> Здійснення консолідації та дроблення акцій Товариства з Порядком встановленим Національною комісією з цінних паперів та фондового ринку.</w:t>
            </w:r>
          </w:p>
          <w:p w:rsidR="005C6A3A" w:rsidRPr="00014AFF" w:rsidRDefault="003360C6" w:rsidP="005C6A3A">
            <w:pPr>
              <w:jc w:val="both"/>
            </w:pPr>
            <w:r w:rsidRPr="00014AFF">
              <w:t>5.12</w:t>
            </w:r>
            <w:r w:rsidR="004217FB" w:rsidRPr="00014AFF">
              <w:t>.</w:t>
            </w:r>
            <w:r w:rsidR="005C6A3A" w:rsidRPr="00014AFF">
              <w:t xml:space="preserve"> Прості акції надають їх власникам право на отримання частини прибутку Товариства у вигляді дивідендів, на участь в управлінні Товариством, на отримання частини майна  Товариства у разі його ліквідації, отримання   інформації   про    господарську    діяльність Товариства та інші права, передбачені законом, що регулює питання створення, діяльності та припинення Акціонерних товариств. Прості акції надають їх власникам однакові права. Прості акції не підлягають конвертації у привілейовані акції або інші цінні папери акціонерного Товариства. </w:t>
            </w:r>
          </w:p>
          <w:p w:rsidR="005C6A3A" w:rsidRPr="00014AFF" w:rsidRDefault="005C6A3A" w:rsidP="005C6A3A">
            <w:pPr>
              <w:jc w:val="both"/>
            </w:pPr>
            <w:r w:rsidRPr="00014AFF">
              <w:t xml:space="preserve"> 5.</w:t>
            </w:r>
            <w:r w:rsidR="00014AFF" w:rsidRPr="009960A3">
              <w:rPr>
                <w:lang w:val="ru-RU"/>
              </w:rPr>
              <w:t>13</w:t>
            </w:r>
            <w:r w:rsidR="004217FB" w:rsidRPr="00014AFF">
              <w:t>.</w:t>
            </w:r>
            <w:r w:rsidRPr="00014AFF">
              <w:t xml:space="preserve"> Товариство має право розміщувати привілейовані акції різних класів (з різним обсягом прав), якщо така можливість передбачена його Статутом. </w:t>
            </w:r>
          </w:p>
          <w:p w:rsidR="005C6A3A" w:rsidRPr="00014AFF" w:rsidRDefault="005C6A3A" w:rsidP="005C6A3A">
            <w:pPr>
              <w:jc w:val="both"/>
            </w:pPr>
            <w:r w:rsidRPr="00014AFF">
              <w:t xml:space="preserve">Привілейовані акції надають їх власникам переважні, стосовно власників простих акцій, права на отримання частини прибутку акціонерного Товариства у вигляді дивідендів та на отримання частини майна акціонерного Товариства у разі його ліквідації, а також надають права на участь в управлінні акціонерним Товариством у випадках, передбачених Статутом і законом, який регулює питання створення, діяльності та припинення акціонерних товариств. </w:t>
            </w:r>
          </w:p>
          <w:p w:rsidR="005C6A3A" w:rsidRPr="00014AFF" w:rsidRDefault="005C6A3A" w:rsidP="005C6A3A">
            <w:pPr>
              <w:jc w:val="both"/>
            </w:pPr>
            <w:r w:rsidRPr="00014AFF">
              <w:t xml:space="preserve">У такому разі умовою їх розміщення є черговість отримання дивідендів і виплат з майна ліквідованого Товариства для кожного класу привілейованих акцій, розміщених акціонерним Товариством, яка встановлюється Статутом Товариства. Залежно від умов розміщення привілейовані акції певних класів можуть бути конвертовані у прості акції або у привілейовані акції інших класів. </w:t>
            </w:r>
          </w:p>
          <w:p w:rsidR="005C6A3A" w:rsidRPr="00014AFF" w:rsidRDefault="005C6A3A" w:rsidP="005C6A3A">
            <w:pPr>
              <w:pStyle w:val="Style29"/>
              <w:widowControl/>
              <w:spacing w:before="19"/>
              <w:jc w:val="both"/>
              <w:rPr>
                <w:rFonts w:ascii="Times New Roman" w:hAnsi="Times New Roman"/>
              </w:rPr>
            </w:pPr>
            <w:r w:rsidRPr="00014AFF">
              <w:rPr>
                <w:rFonts w:ascii="Times New Roman" w:hAnsi="Times New Roman"/>
              </w:rPr>
              <w:t>Частка привілейованих акцій у Статутному капіталі Товариства не може перевищувати 25 відсотків.</w:t>
            </w:r>
          </w:p>
          <w:p w:rsidR="005C6A3A" w:rsidRPr="00014AFF" w:rsidRDefault="005C6A3A" w:rsidP="005C6A3A">
            <w:pPr>
              <w:pStyle w:val="Style9"/>
              <w:widowControl/>
              <w:spacing w:line="240" w:lineRule="auto"/>
              <w:ind w:firstLine="0"/>
              <w:rPr>
                <w:rStyle w:val="FontStyle54"/>
                <w:b w:val="0"/>
                <w:sz w:val="24"/>
                <w:szCs w:val="24"/>
                <w:lang w:eastAsia="uk-UA"/>
              </w:rPr>
            </w:pPr>
            <w:r w:rsidRPr="00014AFF">
              <w:rPr>
                <w:rStyle w:val="FontStyle54"/>
                <w:b w:val="0"/>
                <w:sz w:val="24"/>
                <w:szCs w:val="24"/>
                <w:lang w:eastAsia="uk-UA"/>
              </w:rPr>
              <w:t>5.</w:t>
            </w:r>
            <w:r w:rsidR="00014AFF" w:rsidRPr="00014AFF">
              <w:rPr>
                <w:rStyle w:val="FontStyle54"/>
                <w:b w:val="0"/>
                <w:sz w:val="24"/>
                <w:szCs w:val="24"/>
                <w:lang w:val="ru-RU" w:eastAsia="uk-UA"/>
              </w:rPr>
              <w:t>14</w:t>
            </w:r>
            <w:r w:rsidR="004217FB" w:rsidRPr="00014AFF">
              <w:rPr>
                <w:rStyle w:val="FontStyle54"/>
                <w:b w:val="0"/>
                <w:sz w:val="24"/>
                <w:szCs w:val="24"/>
                <w:lang w:eastAsia="uk-UA"/>
              </w:rPr>
              <w:t>.</w:t>
            </w:r>
            <w:r w:rsidRPr="00014AFF">
              <w:rPr>
                <w:rStyle w:val="FontStyle53"/>
                <w:sz w:val="24"/>
                <w:szCs w:val="24"/>
                <w:lang w:eastAsia="uk-UA"/>
              </w:rPr>
              <w:t xml:space="preserve"> Товариство вправі здійснювати розміщення акцій та  інших цінних паперів відповідно до чинного  законодавства України. </w:t>
            </w:r>
          </w:p>
          <w:p w:rsidR="005C6A3A" w:rsidRPr="00014AFF" w:rsidRDefault="005C6A3A" w:rsidP="005C6A3A">
            <w:pPr>
              <w:pStyle w:val="Style32"/>
              <w:widowControl/>
              <w:tabs>
                <w:tab w:val="left" w:pos="989"/>
              </w:tabs>
              <w:spacing w:line="240" w:lineRule="auto"/>
              <w:ind w:firstLine="0"/>
              <w:jc w:val="both"/>
              <w:rPr>
                <w:rStyle w:val="FontStyle54"/>
                <w:b w:val="0"/>
                <w:sz w:val="24"/>
                <w:szCs w:val="24"/>
                <w:lang w:eastAsia="uk-UA"/>
              </w:rPr>
            </w:pPr>
            <w:r w:rsidRPr="00014AFF">
              <w:rPr>
                <w:rStyle w:val="FontStyle54"/>
                <w:b w:val="0"/>
                <w:bCs w:val="0"/>
                <w:sz w:val="24"/>
                <w:szCs w:val="24"/>
                <w:lang w:eastAsia="uk-UA"/>
              </w:rPr>
              <w:t xml:space="preserve"> </w:t>
            </w:r>
            <w:r w:rsidRPr="00014AFF">
              <w:rPr>
                <w:rStyle w:val="FontStyle54"/>
                <w:b w:val="0"/>
                <w:sz w:val="24"/>
                <w:szCs w:val="24"/>
                <w:lang w:eastAsia="uk-UA"/>
              </w:rPr>
              <w:t>Рішення про емісію цінних паперів Товариства приймається виключно Загальними  зборами більш як трьома четвертими голосів.</w:t>
            </w:r>
          </w:p>
          <w:p w:rsidR="005C6A3A" w:rsidRPr="00014AFF" w:rsidRDefault="005C6A3A" w:rsidP="005C6A3A">
            <w:pPr>
              <w:pStyle w:val="Style20"/>
              <w:widowControl/>
              <w:spacing w:line="240" w:lineRule="auto"/>
              <w:ind w:firstLine="0"/>
              <w:rPr>
                <w:rStyle w:val="FontStyle54"/>
                <w:b w:val="0"/>
                <w:sz w:val="24"/>
                <w:szCs w:val="24"/>
                <w:lang w:eastAsia="uk-UA"/>
              </w:rPr>
            </w:pPr>
            <w:r w:rsidRPr="00014AFF">
              <w:rPr>
                <w:rStyle w:val="FontStyle54"/>
                <w:b w:val="0"/>
                <w:sz w:val="24"/>
                <w:szCs w:val="24"/>
                <w:lang w:eastAsia="uk-UA"/>
              </w:rPr>
              <w:t>Рішення про розміщення інших цінних паперів, крім акцій, приймається Наглядовою радою. При цьому, рішення про розміщення цінних паперів на суму, що перевищує 25 відсотків вартості активів Товариства, приймається Загальними  зборами.</w:t>
            </w:r>
          </w:p>
          <w:p w:rsidR="005C6A3A" w:rsidRPr="00014AFF" w:rsidRDefault="005C6A3A" w:rsidP="005C6A3A">
            <w:pPr>
              <w:pStyle w:val="Style32"/>
              <w:widowControl/>
              <w:tabs>
                <w:tab w:val="left" w:pos="989"/>
              </w:tabs>
              <w:spacing w:line="240" w:lineRule="auto"/>
              <w:ind w:firstLine="0"/>
              <w:jc w:val="both"/>
              <w:rPr>
                <w:rStyle w:val="FontStyle54"/>
                <w:b w:val="0"/>
                <w:sz w:val="24"/>
                <w:szCs w:val="24"/>
                <w:lang w:eastAsia="uk-UA"/>
              </w:rPr>
            </w:pPr>
            <w:r w:rsidRPr="00014AFF">
              <w:rPr>
                <w:rStyle w:val="FontStyle54"/>
                <w:b w:val="0"/>
                <w:sz w:val="24"/>
                <w:szCs w:val="24"/>
                <w:lang w:eastAsia="uk-UA"/>
              </w:rPr>
              <w:lastRenderedPageBreak/>
              <w:t>5.</w:t>
            </w:r>
            <w:r w:rsidR="00014AFF" w:rsidRPr="009960A3">
              <w:rPr>
                <w:rStyle w:val="FontStyle54"/>
                <w:b w:val="0"/>
                <w:sz w:val="24"/>
                <w:szCs w:val="24"/>
                <w:lang w:eastAsia="uk-UA"/>
              </w:rPr>
              <w:t>15</w:t>
            </w:r>
            <w:r w:rsidR="004217FB" w:rsidRPr="00014AFF">
              <w:rPr>
                <w:rStyle w:val="FontStyle54"/>
                <w:b w:val="0"/>
                <w:sz w:val="24"/>
                <w:szCs w:val="24"/>
                <w:lang w:eastAsia="uk-UA"/>
              </w:rPr>
              <w:t>.</w:t>
            </w:r>
            <w:r w:rsidRPr="00014AFF">
              <w:rPr>
                <w:rStyle w:val="FontStyle54"/>
                <w:b w:val="0"/>
                <w:sz w:val="24"/>
                <w:szCs w:val="24"/>
                <w:lang w:eastAsia="uk-UA"/>
              </w:rPr>
              <w:t xml:space="preserve">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w:t>
            </w:r>
          </w:p>
          <w:p w:rsidR="005C6A3A" w:rsidRPr="00014AFF" w:rsidRDefault="005C6A3A" w:rsidP="005C6A3A">
            <w:pPr>
              <w:pStyle w:val="Style33"/>
              <w:widowControl/>
              <w:tabs>
                <w:tab w:val="left" w:pos="0"/>
              </w:tabs>
              <w:spacing w:line="250" w:lineRule="exact"/>
              <w:ind w:firstLine="0"/>
              <w:rPr>
                <w:rStyle w:val="FontStyle54"/>
                <w:b w:val="0"/>
                <w:sz w:val="24"/>
                <w:szCs w:val="24"/>
                <w:lang w:eastAsia="uk-UA"/>
              </w:rPr>
            </w:pPr>
            <w:r w:rsidRPr="00014AFF">
              <w:rPr>
                <w:rStyle w:val="FontStyle54"/>
                <w:b w:val="0"/>
                <w:sz w:val="24"/>
                <w:szCs w:val="24"/>
                <w:lang w:eastAsia="uk-UA"/>
              </w:rPr>
              <w:t>- розміщення акцій під час заснування Товариства за ціною, встановленою Засновницьким договором;</w:t>
            </w:r>
          </w:p>
          <w:p w:rsidR="005C6A3A" w:rsidRPr="00014AFF" w:rsidRDefault="005C6A3A" w:rsidP="005C6A3A">
            <w:pPr>
              <w:pStyle w:val="Style33"/>
              <w:widowControl/>
              <w:tabs>
                <w:tab w:val="left" w:pos="720"/>
              </w:tabs>
              <w:spacing w:line="250" w:lineRule="exact"/>
              <w:ind w:firstLine="0"/>
              <w:rPr>
                <w:rStyle w:val="FontStyle54"/>
                <w:b w:val="0"/>
                <w:sz w:val="24"/>
                <w:szCs w:val="24"/>
                <w:lang w:eastAsia="uk-UA"/>
              </w:rPr>
            </w:pPr>
            <w:r w:rsidRPr="00014AFF">
              <w:rPr>
                <w:rStyle w:val="FontStyle54"/>
                <w:b w:val="0"/>
                <w:sz w:val="24"/>
                <w:szCs w:val="24"/>
                <w:lang w:eastAsia="uk-UA"/>
              </w:rPr>
              <w:t xml:space="preserve">- розміщення акцій під час злиття, приєднання, поділу, виділу Товариства. </w:t>
            </w:r>
          </w:p>
          <w:p w:rsidR="005C6A3A" w:rsidRPr="00014AFF" w:rsidRDefault="005C6A3A" w:rsidP="005C6A3A">
            <w:pPr>
              <w:pStyle w:val="Style20"/>
              <w:widowControl/>
              <w:ind w:firstLine="0"/>
              <w:rPr>
                <w:rStyle w:val="FontStyle54"/>
                <w:b w:val="0"/>
                <w:sz w:val="24"/>
                <w:szCs w:val="24"/>
                <w:lang w:eastAsia="uk-UA"/>
              </w:rPr>
            </w:pPr>
            <w:r w:rsidRPr="00014AFF">
              <w:rPr>
                <w:rStyle w:val="FontStyle54"/>
                <w:b w:val="0"/>
                <w:sz w:val="24"/>
                <w:szCs w:val="24"/>
                <w:lang w:eastAsia="uk-UA"/>
              </w:rPr>
              <w:t>Ринкова вартість акцій визначається відповідно до Закону України «Про акціонерні</w:t>
            </w:r>
            <w:r w:rsidRPr="00014AFF">
              <w:rPr>
                <w:rStyle w:val="FontStyle54"/>
                <w:b w:val="0"/>
                <w:sz w:val="24"/>
                <w:szCs w:val="24"/>
                <w:lang w:eastAsia="uk-UA"/>
              </w:rPr>
              <w:br/>
              <w:t>Товариства». Товариство не має права розміщувати акції за ціною, нижчою за їх номінальну вартість.</w:t>
            </w:r>
          </w:p>
          <w:p w:rsidR="005C6A3A" w:rsidRPr="00014AFF" w:rsidRDefault="005C6A3A" w:rsidP="005C6A3A">
            <w:pPr>
              <w:ind w:right="72"/>
              <w:jc w:val="both"/>
            </w:pPr>
            <w:r w:rsidRPr="00014AFF">
              <w:t>5.</w:t>
            </w:r>
            <w:r w:rsidR="00014AFF" w:rsidRPr="00014AFF">
              <w:rPr>
                <w:lang w:val="ru-RU"/>
              </w:rPr>
              <w:t>16</w:t>
            </w:r>
            <w:r w:rsidRPr="00014AFF">
              <w:t xml:space="preserve"> Акціонери Товариства можуть відчужувати належні їм акції без згоди</w:t>
            </w:r>
            <w:r w:rsidR="004217FB" w:rsidRPr="00014AFF">
              <w:t xml:space="preserve"> інших акціонерів Товариства</w:t>
            </w:r>
            <w:r w:rsidRPr="00014AFF">
              <w:t xml:space="preserve">. </w:t>
            </w:r>
          </w:p>
          <w:p w:rsidR="005C6A3A" w:rsidRPr="00014AFF" w:rsidRDefault="005C6A3A" w:rsidP="005C6A3A">
            <w:pPr>
              <w:ind w:right="72"/>
              <w:jc w:val="both"/>
            </w:pPr>
            <w:r w:rsidRPr="00014AFF">
              <w:t xml:space="preserve"> 5.</w:t>
            </w:r>
            <w:r w:rsidR="00014AFF" w:rsidRPr="009960A3">
              <w:rPr>
                <w:lang w:val="ru-RU"/>
              </w:rPr>
              <w:t>17</w:t>
            </w:r>
            <w:r w:rsidR="004217FB" w:rsidRPr="00014AFF">
              <w:t>.</w:t>
            </w:r>
            <w:r w:rsidRPr="00014AFF">
              <w:t xml:space="preserve">  </w:t>
            </w:r>
            <w:r w:rsidRPr="00014AFF">
              <w:rPr>
                <w:color w:val="000000"/>
              </w:rPr>
              <w:t xml:space="preserve">Товариство  має  право  за  рішенням Загальних зборів викупити в акціонерів акції за згодою власників цих  акцій. Порядок  реалізації  цього права визначається </w:t>
            </w:r>
            <w:r w:rsidRPr="00014AFF">
              <w:t xml:space="preserve">у рішенні  Загальних  зборів, яким </w:t>
            </w:r>
            <w:r w:rsidRPr="00014AFF">
              <w:rPr>
                <w:color w:val="000000"/>
              </w:rPr>
              <w:t>обов'язково встановлюються:</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014AFF">
              <w:rPr>
                <w:color w:val="000000"/>
              </w:rPr>
              <w:t xml:space="preserve">- порядок  викупу, що включає максимальну кількість, тип та/або клас акцій, що викуповуються; </w:t>
            </w:r>
            <w:r w:rsidRPr="00014AFF">
              <w:rPr>
                <w:color w:val="000000"/>
              </w:rPr>
              <w:br/>
              <w:t>- строк викупу;</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014AFF">
              <w:rPr>
                <w:color w:val="000000"/>
              </w:rPr>
              <w:t>- порядок визначення ціни викупу з урахуванням вимог закону та цього Статуту;</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014AFF">
              <w:rPr>
                <w:color w:val="000000"/>
              </w:rPr>
              <w:t xml:space="preserve">- дії  Товариства щодо викуплених акцій (їх анулювання або продаж). </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014AFF">
              <w:rPr>
                <w:color w:val="000000"/>
              </w:rPr>
              <w:t xml:space="preserve"> 5.</w:t>
            </w:r>
            <w:r w:rsidR="00014AFF" w:rsidRPr="00014AFF">
              <w:rPr>
                <w:color w:val="000000"/>
              </w:rPr>
              <w:t xml:space="preserve">18 </w:t>
            </w:r>
            <w:r w:rsidRPr="00014AFF">
              <w:rPr>
                <w:color w:val="000000"/>
              </w:rPr>
              <w:t xml:space="preserve">Кожний акціонер має право   вимагати   здійснення   обов'язкового  викупу  Товариством   належних   йому   голосуючих   акцій,    якщо    він зареєструвався  для  участі  у Загальних зборах та </w:t>
            </w:r>
            <w:r w:rsidRPr="00014AFF">
              <w:t xml:space="preserve">голосував проти прийняття Загальними  зборами рішення про: </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014AFF">
              <w:t xml:space="preserve">- злиття, приєднання, поділ, перетворення, виділ Товариства, зміну  типу Товариства; </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014AFF">
              <w:t xml:space="preserve">- надання  згоди на вчинення Товариством значних правочинів; </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014AFF">
              <w:t xml:space="preserve">- зміну розміру Статутного капіталу. </w:t>
            </w:r>
          </w:p>
          <w:p w:rsidR="005C6A3A" w:rsidRPr="00014AFF"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014AFF">
              <w:rPr>
                <w:color w:val="000000"/>
              </w:rPr>
              <w:t xml:space="preserve">Товариство в такому випадку зобов'язане  викупити   належні акціонерові акції. </w:t>
            </w:r>
          </w:p>
          <w:p w:rsidR="005C6A3A" w:rsidRPr="00014AFF" w:rsidRDefault="005C6A3A" w:rsidP="0001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014AFF">
              <w:t xml:space="preserve"> </w:t>
            </w:r>
            <w:r w:rsidRPr="00014AFF">
              <w:rPr>
                <w:rStyle w:val="FontStyle54"/>
                <w:b w:val="0"/>
                <w:sz w:val="24"/>
                <w:szCs w:val="24"/>
                <w:lang w:eastAsia="uk-UA"/>
              </w:rPr>
              <w:t>5.</w:t>
            </w:r>
            <w:r w:rsidR="00014AFF" w:rsidRPr="00014AFF">
              <w:rPr>
                <w:rStyle w:val="FontStyle54"/>
                <w:b w:val="0"/>
                <w:sz w:val="24"/>
                <w:szCs w:val="24"/>
                <w:lang w:val="ru-RU" w:eastAsia="uk-UA"/>
              </w:rPr>
              <w:t>19</w:t>
            </w:r>
            <w:r w:rsidRPr="00014AFF">
              <w:rPr>
                <w:rStyle w:val="FontStyle54"/>
                <w:b w:val="0"/>
                <w:sz w:val="24"/>
                <w:szCs w:val="24"/>
                <w:lang w:eastAsia="uk-UA"/>
              </w:rPr>
              <w:t xml:space="preserve"> Право власності на акції або на інші цінні папери виникає у набувача в порядку та строки, що встановлені законодавством про депозитарну систему України.</w:t>
            </w:r>
          </w:p>
        </w:tc>
      </w:tr>
      <w:tr w:rsidR="005C6A3A" w:rsidRPr="00324E59">
        <w:tc>
          <w:tcPr>
            <w:tcW w:w="10620" w:type="dxa"/>
          </w:tcPr>
          <w:p w:rsidR="005C6A3A" w:rsidRPr="00324E59" w:rsidRDefault="005C6A3A" w:rsidP="005C6A3A">
            <w:pPr>
              <w:rPr>
                <w:b/>
                <w:sz w:val="26"/>
                <w:szCs w:val="26"/>
              </w:rPr>
            </w:pPr>
          </w:p>
          <w:p w:rsidR="005C6A3A" w:rsidRPr="00324E59" w:rsidRDefault="005C6A3A" w:rsidP="005C6A3A">
            <w:pPr>
              <w:jc w:val="center"/>
              <w:rPr>
                <w:b/>
                <w:sz w:val="26"/>
                <w:szCs w:val="26"/>
              </w:rPr>
            </w:pPr>
            <w:r w:rsidRPr="00324E59">
              <w:rPr>
                <w:b/>
                <w:sz w:val="26"/>
                <w:szCs w:val="26"/>
              </w:rPr>
              <w:t>Стаття 6.</w:t>
            </w:r>
            <w:r w:rsidRPr="00324E59">
              <w:rPr>
                <w:sz w:val="26"/>
                <w:szCs w:val="26"/>
              </w:rPr>
              <w:t xml:space="preserve"> </w:t>
            </w:r>
            <w:r w:rsidRPr="00324E59">
              <w:rPr>
                <w:b/>
                <w:sz w:val="26"/>
                <w:szCs w:val="26"/>
              </w:rPr>
              <w:t>РЕЗЕРВНИЙ КАПІТАЛ</w:t>
            </w:r>
          </w:p>
          <w:p w:rsidR="005C6A3A" w:rsidRPr="00324E59" w:rsidRDefault="005C6A3A" w:rsidP="005C6A3A">
            <w:pPr>
              <w:jc w:val="center"/>
              <w:rPr>
                <w:sz w:val="22"/>
                <w:szCs w:val="22"/>
              </w:rPr>
            </w:pPr>
          </w:p>
        </w:tc>
      </w:tr>
      <w:tr w:rsidR="005C6A3A" w:rsidRPr="00324E59">
        <w:tc>
          <w:tcPr>
            <w:tcW w:w="10620" w:type="dxa"/>
          </w:tcPr>
          <w:p w:rsidR="005C6A3A" w:rsidRPr="00324E59" w:rsidRDefault="005C6A3A" w:rsidP="005C6A3A">
            <w:pPr>
              <w:ind w:left="6"/>
              <w:jc w:val="both"/>
            </w:pPr>
            <w:r w:rsidRPr="00324E59">
              <w:rPr>
                <w:b/>
              </w:rPr>
              <w:t>6.1.</w:t>
            </w:r>
            <w:r w:rsidRPr="00324E59">
              <w:t xml:space="preserve">  Резервний капітал Товариства створюється у розмірі 15 (п’ятнадцяти) відсотків Статутного капіталу Товариства. </w:t>
            </w:r>
          </w:p>
        </w:tc>
      </w:tr>
      <w:tr w:rsidR="005C6A3A" w:rsidRPr="00324E59">
        <w:tc>
          <w:tcPr>
            <w:tcW w:w="10620" w:type="dxa"/>
          </w:tcPr>
          <w:p w:rsidR="005C6A3A" w:rsidRPr="00324E59" w:rsidRDefault="005C6A3A" w:rsidP="005C6A3A">
            <w:pPr>
              <w:ind w:left="6"/>
              <w:jc w:val="both"/>
            </w:pPr>
            <w:r w:rsidRPr="00324E59">
              <w:rPr>
                <w:b/>
              </w:rPr>
              <w:t>6.2.</w:t>
            </w:r>
            <w:r w:rsidRPr="00324E59">
              <w:t xml:space="preserve">  Резервний капітал формується шляхом щорічних відрахувань від чистого прибутку Товариства або за рахунок нерозподіленого прибутку. До досягнення встановленого цим Статутом розміру Резервного капіталу розмір щорічних відрахувань не може бути меншим ніж 5 (п’ять) відсотків суми чистого прибутку Товариства за рік.</w:t>
            </w:r>
          </w:p>
        </w:tc>
      </w:tr>
      <w:tr w:rsidR="005C6A3A" w:rsidRPr="00324E59">
        <w:tc>
          <w:tcPr>
            <w:tcW w:w="10620" w:type="dxa"/>
          </w:tcPr>
          <w:p w:rsidR="005C6A3A" w:rsidRPr="00324E59" w:rsidRDefault="005C6A3A" w:rsidP="005C6A3A">
            <w:pPr>
              <w:jc w:val="both"/>
            </w:pPr>
            <w:r w:rsidRPr="00324E59">
              <w:rPr>
                <w:b/>
              </w:rPr>
              <w:t>6.3.</w:t>
            </w:r>
            <w:r w:rsidRPr="00324E59">
              <w:t xml:space="preserve">  Резервний капітал створюється для покриття збитків Товариства. Законодавством України можуть бути додатково передбачені також інші напрями використання резервного капіталу.</w:t>
            </w:r>
          </w:p>
        </w:tc>
      </w:tr>
      <w:tr w:rsidR="005C6A3A" w:rsidRPr="00324E59">
        <w:tc>
          <w:tcPr>
            <w:tcW w:w="10620" w:type="dxa"/>
          </w:tcPr>
          <w:p w:rsidR="005C6A3A" w:rsidRPr="00324E59" w:rsidRDefault="005C6A3A" w:rsidP="005C6A3A">
            <w:pPr>
              <w:pStyle w:val="Style16"/>
              <w:widowControl/>
              <w:tabs>
                <w:tab w:val="left" w:pos="950"/>
              </w:tabs>
              <w:spacing w:line="250" w:lineRule="exact"/>
              <w:ind w:firstLine="0"/>
              <w:rPr>
                <w:rStyle w:val="FontStyle54"/>
                <w:b w:val="0"/>
                <w:sz w:val="24"/>
                <w:szCs w:val="24"/>
                <w:lang w:eastAsia="uk-UA"/>
              </w:rPr>
            </w:pPr>
            <w:r w:rsidRPr="00324E59">
              <w:rPr>
                <w:rStyle w:val="FontStyle54"/>
                <w:sz w:val="24"/>
                <w:szCs w:val="24"/>
                <w:lang w:eastAsia="uk-UA"/>
              </w:rPr>
              <w:t>6.4</w:t>
            </w:r>
            <w:r w:rsidRPr="00324E59">
              <w:rPr>
                <w:rStyle w:val="FontStyle54"/>
                <w:b w:val="0"/>
                <w:sz w:val="24"/>
                <w:szCs w:val="24"/>
                <w:lang w:eastAsia="uk-UA"/>
              </w:rPr>
              <w:t xml:space="preserve"> Для забезпечення зобов'язань Товариства, його виробничого та соціального розвитку за рахунок прибутку та інших надходжень  можуть бути створені інші фонди, перелік та порядок створення яких,  визначається чинним законодавством, Наглядовою радою  Товариства за поданням Виконав-чого органу.</w:t>
            </w:r>
          </w:p>
          <w:p w:rsidR="005C6A3A" w:rsidRPr="00324E59" w:rsidRDefault="005C6A3A" w:rsidP="005C6A3A">
            <w:pPr>
              <w:pStyle w:val="Style16"/>
              <w:widowControl/>
              <w:tabs>
                <w:tab w:val="left" w:pos="950"/>
              </w:tabs>
              <w:spacing w:line="250" w:lineRule="exact"/>
              <w:ind w:firstLine="0"/>
              <w:rPr>
                <w:rFonts w:ascii="Times New Roman" w:hAnsi="Times New Roman"/>
                <w:bCs/>
                <w:color w:val="000000"/>
                <w:lang w:eastAsia="uk-UA"/>
              </w:rPr>
            </w:pPr>
          </w:p>
          <w:p w:rsidR="005C6A3A" w:rsidRPr="00324E59" w:rsidRDefault="005C6A3A" w:rsidP="005C6A3A">
            <w:pPr>
              <w:jc w:val="center"/>
              <w:rPr>
                <w:b/>
                <w:bCs/>
              </w:rPr>
            </w:pPr>
          </w:p>
          <w:p w:rsidR="005C6A3A" w:rsidRPr="00324E59" w:rsidRDefault="005C6A3A" w:rsidP="005C6A3A">
            <w:pPr>
              <w:jc w:val="center"/>
              <w:rPr>
                <w:b/>
                <w:bCs/>
              </w:rPr>
            </w:pPr>
            <w:r w:rsidRPr="00324E59">
              <w:rPr>
                <w:b/>
                <w:bCs/>
              </w:rPr>
              <w:t xml:space="preserve">Стаття 7. ПОРЯДОК РОЗПОДІЛУ ПРИБУТКУ ТА ЗБИТКІВ ТОВАРИСТВА. </w:t>
            </w:r>
          </w:p>
          <w:p w:rsidR="005C6A3A" w:rsidRPr="00324E59" w:rsidRDefault="005C6A3A" w:rsidP="005C6A3A">
            <w:pPr>
              <w:jc w:val="center"/>
              <w:rPr>
                <w:b/>
                <w:bCs/>
              </w:rPr>
            </w:pPr>
            <w:r w:rsidRPr="00324E59">
              <w:rPr>
                <w:b/>
                <w:bCs/>
              </w:rPr>
              <w:t>ДИВІДЕНДИ ТОВАРИСТВА</w:t>
            </w:r>
          </w:p>
          <w:p w:rsidR="005C6A3A" w:rsidRPr="007C1961" w:rsidRDefault="005C6A3A" w:rsidP="005C6A3A">
            <w:pPr>
              <w:jc w:val="both"/>
              <w:rPr>
                <w:b/>
                <w:bCs/>
                <w:sz w:val="16"/>
                <w:szCs w:val="16"/>
              </w:rPr>
            </w:pPr>
          </w:p>
          <w:p w:rsidR="005C6A3A" w:rsidRPr="00324E59" w:rsidRDefault="005C6A3A" w:rsidP="005C6A3A">
            <w:pPr>
              <w:pStyle w:val="Style16"/>
              <w:widowControl/>
              <w:tabs>
                <w:tab w:val="left" w:pos="950"/>
              </w:tabs>
              <w:spacing w:before="10" w:line="240" w:lineRule="auto"/>
              <w:ind w:firstLine="0"/>
              <w:rPr>
                <w:rStyle w:val="FontStyle54"/>
                <w:b w:val="0"/>
                <w:sz w:val="24"/>
                <w:szCs w:val="24"/>
                <w:lang w:eastAsia="uk-UA"/>
              </w:rPr>
            </w:pPr>
            <w:r w:rsidRPr="00324E59">
              <w:rPr>
                <w:rStyle w:val="FontStyle54"/>
                <w:sz w:val="24"/>
                <w:szCs w:val="24"/>
                <w:lang w:eastAsia="uk-UA"/>
              </w:rPr>
              <w:t>7.1</w:t>
            </w:r>
            <w:r w:rsidRPr="00324E59">
              <w:rPr>
                <w:rStyle w:val="FontStyle54"/>
                <w:b w:val="0"/>
                <w:sz w:val="24"/>
                <w:szCs w:val="24"/>
                <w:lang w:eastAsia="uk-UA"/>
              </w:rPr>
              <w:t xml:space="preserve"> Прибуток Товариства визначається як різниця між доходами та витратами, пов'язаними з отриманням цих доходів.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Прибуток, що залишається після сплати податків та інших обов'язкових платежів з прибутку, є чистим прибутком  Товариства.</w:t>
            </w:r>
          </w:p>
          <w:p w:rsidR="005C6A3A" w:rsidRPr="00324E59" w:rsidRDefault="005C6A3A" w:rsidP="005C6A3A">
            <w:pPr>
              <w:pStyle w:val="Style16"/>
              <w:widowControl/>
              <w:tabs>
                <w:tab w:val="left" w:pos="950"/>
              </w:tabs>
              <w:spacing w:line="240" w:lineRule="auto"/>
              <w:ind w:firstLine="0"/>
              <w:rPr>
                <w:rStyle w:val="FontStyle54"/>
                <w:b w:val="0"/>
                <w:sz w:val="24"/>
                <w:szCs w:val="24"/>
                <w:lang w:eastAsia="uk-UA"/>
              </w:rPr>
            </w:pPr>
            <w:r w:rsidRPr="00324E59">
              <w:rPr>
                <w:rStyle w:val="FontStyle54"/>
                <w:sz w:val="24"/>
                <w:szCs w:val="24"/>
                <w:lang w:eastAsia="uk-UA"/>
              </w:rPr>
              <w:t>7.2</w:t>
            </w:r>
            <w:r w:rsidRPr="00324E59">
              <w:rPr>
                <w:rStyle w:val="FontStyle54"/>
                <w:b w:val="0"/>
                <w:sz w:val="24"/>
                <w:szCs w:val="24"/>
                <w:lang w:eastAsia="uk-UA"/>
              </w:rPr>
              <w:t xml:space="preserve"> Порядок розподілу прибутку і покриття збитків Товариства визначається виключно Загальними  зборами акціонерів простою більшістю голосів акціонерів, які зареєструвалися для участі у Загальних зборах та є власниками голосуючих з цього питання акцій.</w:t>
            </w:r>
          </w:p>
          <w:p w:rsidR="005C6A3A" w:rsidRPr="00324E59" w:rsidRDefault="005C6A3A" w:rsidP="005C6A3A">
            <w:pPr>
              <w:pStyle w:val="Style16"/>
              <w:widowControl/>
              <w:tabs>
                <w:tab w:val="left" w:pos="960"/>
              </w:tabs>
              <w:spacing w:line="240" w:lineRule="auto"/>
              <w:ind w:firstLine="0"/>
              <w:rPr>
                <w:rStyle w:val="FontStyle54"/>
                <w:b w:val="0"/>
                <w:sz w:val="24"/>
                <w:szCs w:val="24"/>
                <w:lang w:eastAsia="uk-UA"/>
              </w:rPr>
            </w:pPr>
            <w:r w:rsidRPr="00324E59">
              <w:rPr>
                <w:rStyle w:val="FontStyle54"/>
                <w:sz w:val="24"/>
                <w:szCs w:val="24"/>
                <w:lang w:eastAsia="uk-UA"/>
              </w:rPr>
              <w:t>7.3</w:t>
            </w:r>
            <w:r w:rsidRPr="00324E59">
              <w:rPr>
                <w:rStyle w:val="FontStyle54"/>
                <w:b w:val="0"/>
                <w:sz w:val="24"/>
                <w:szCs w:val="24"/>
                <w:lang w:eastAsia="uk-UA"/>
              </w:rPr>
              <w:t xml:space="preserve"> За рахунок чистого прибутку, що залишається в розпорядженні Товариства:</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xml:space="preserve">- виплачуються дивіденди; </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створюється та поповнюється Резервний капітал;</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накопичується нерозподілений прибуток (покриваються збитки).</w:t>
            </w:r>
          </w:p>
          <w:p w:rsidR="005C6A3A" w:rsidRPr="00324E59" w:rsidRDefault="005C6A3A" w:rsidP="005C6A3A">
            <w:pPr>
              <w:pStyle w:val="Style16"/>
              <w:widowControl/>
              <w:tabs>
                <w:tab w:val="left" w:pos="950"/>
              </w:tabs>
              <w:spacing w:line="240" w:lineRule="auto"/>
              <w:ind w:firstLine="0"/>
              <w:rPr>
                <w:rStyle w:val="FontStyle54"/>
                <w:b w:val="0"/>
                <w:sz w:val="24"/>
                <w:szCs w:val="24"/>
                <w:lang w:eastAsia="uk-UA"/>
              </w:rPr>
            </w:pPr>
            <w:r w:rsidRPr="00324E59">
              <w:rPr>
                <w:rStyle w:val="FontStyle54"/>
                <w:sz w:val="24"/>
                <w:szCs w:val="24"/>
                <w:lang w:eastAsia="uk-UA"/>
              </w:rPr>
              <w:lastRenderedPageBreak/>
              <w:t>7.4</w:t>
            </w:r>
            <w:r w:rsidRPr="00324E59">
              <w:rPr>
                <w:rStyle w:val="FontStyle54"/>
                <w:b w:val="0"/>
                <w:sz w:val="24"/>
                <w:szCs w:val="24"/>
                <w:lang w:eastAsia="uk-UA"/>
              </w:rPr>
              <w:t xml:space="preserve"> Напрями використання додаткових фінансових ресурсів Товариства, отриманих за рахунок накопичення нерозподіленого прибутку, затверджуються Загальними  зборами акціонерів.</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sz w:val="24"/>
                <w:szCs w:val="24"/>
                <w:lang w:eastAsia="uk-UA"/>
              </w:rPr>
              <w:t xml:space="preserve">7.5 </w:t>
            </w:r>
            <w:r w:rsidRPr="00324E59">
              <w:rPr>
                <w:rStyle w:val="FontStyle54"/>
                <w:b w:val="0"/>
                <w:sz w:val="24"/>
                <w:szCs w:val="24"/>
                <w:lang w:eastAsia="uk-UA"/>
              </w:rPr>
              <w:t>Виплата дивідендів здійснюється з чистого прибутку звітного року та/або нерозподіленого при-</w:t>
            </w:r>
            <w:proofErr w:type="spellStart"/>
            <w:r w:rsidRPr="00324E59">
              <w:rPr>
                <w:rStyle w:val="FontStyle54"/>
                <w:b w:val="0"/>
                <w:sz w:val="24"/>
                <w:szCs w:val="24"/>
                <w:lang w:eastAsia="uk-UA"/>
              </w:rPr>
              <w:t>бутку</w:t>
            </w:r>
            <w:proofErr w:type="spellEnd"/>
            <w:r w:rsidRPr="00324E59">
              <w:rPr>
                <w:rStyle w:val="FontStyle54"/>
                <w:b w:val="0"/>
                <w:sz w:val="24"/>
                <w:szCs w:val="24"/>
                <w:lang w:eastAsia="uk-UA"/>
              </w:rPr>
              <w:t xml:space="preserve"> в обсязі, встановленому рішенням Загальних зборів акціонерів, у строк, що не перевищує 6 місяців з дня прийняття рішення Загальними зборами про виплату дивідендів.</w:t>
            </w:r>
          </w:p>
          <w:p w:rsidR="005C6A3A" w:rsidRPr="00324E59" w:rsidRDefault="005C6A3A" w:rsidP="005C6A3A">
            <w:pPr>
              <w:pStyle w:val="Style16"/>
              <w:widowControl/>
              <w:tabs>
                <w:tab w:val="left" w:pos="1085"/>
              </w:tabs>
              <w:spacing w:line="240" w:lineRule="auto"/>
              <w:ind w:firstLine="0"/>
              <w:rPr>
                <w:rStyle w:val="FontStyle54"/>
                <w:b w:val="0"/>
                <w:sz w:val="24"/>
                <w:szCs w:val="24"/>
              </w:rPr>
            </w:pPr>
            <w:r w:rsidRPr="00324E59">
              <w:rPr>
                <w:rStyle w:val="FontStyle54"/>
                <w:sz w:val="24"/>
                <w:szCs w:val="24"/>
                <w:lang w:eastAsia="uk-UA"/>
              </w:rPr>
              <w:t xml:space="preserve">77.7 </w:t>
            </w:r>
            <w:r w:rsidRPr="00324E59">
              <w:rPr>
                <w:rStyle w:val="FontStyle54"/>
                <w:b w:val="0"/>
                <w:sz w:val="24"/>
                <w:szCs w:val="24"/>
              </w:rPr>
              <w:t>Товариство виплачує дивіденди виключно грошовими коштами Дивіденди виплачуються на акції, звіт про результати розміщення яких зареєстровано у встановленому законодавством порядку. За акціями одного типу та класу нараховується однаковий розмір дивідендів.</w:t>
            </w:r>
          </w:p>
          <w:p w:rsidR="005C6A3A" w:rsidRPr="00324E59" w:rsidRDefault="005C6A3A" w:rsidP="005C6A3A">
            <w:pPr>
              <w:pStyle w:val="Style16"/>
              <w:widowControl/>
              <w:tabs>
                <w:tab w:val="left" w:pos="1114"/>
              </w:tabs>
              <w:spacing w:line="240" w:lineRule="auto"/>
              <w:ind w:firstLine="0"/>
              <w:rPr>
                <w:rStyle w:val="FontStyle54"/>
                <w:b w:val="0"/>
                <w:sz w:val="24"/>
                <w:szCs w:val="24"/>
                <w:lang w:eastAsia="uk-UA"/>
              </w:rPr>
            </w:pPr>
            <w:r w:rsidRPr="00324E59">
              <w:rPr>
                <w:rStyle w:val="FontStyle54"/>
                <w:sz w:val="24"/>
                <w:szCs w:val="24"/>
                <w:lang w:eastAsia="uk-UA"/>
              </w:rPr>
              <w:t>7.8</w:t>
            </w:r>
            <w:r w:rsidRPr="00324E59">
              <w:rPr>
                <w:rStyle w:val="FontStyle54"/>
                <w:b w:val="0"/>
                <w:sz w:val="24"/>
                <w:szCs w:val="24"/>
                <w:lang w:eastAsia="uk-UA"/>
              </w:rPr>
              <w:t xml:space="preserve"> Рішення про виплату дивідендів та їх розмір за простими акціями приймається Загальними  зборами акціонерів.</w:t>
            </w:r>
          </w:p>
          <w:p w:rsidR="005C6A3A" w:rsidRPr="00324E59" w:rsidRDefault="005C6A3A" w:rsidP="005C6A3A">
            <w:pPr>
              <w:pStyle w:val="Style16"/>
              <w:widowControl/>
              <w:tabs>
                <w:tab w:val="left" w:pos="1114"/>
              </w:tabs>
              <w:spacing w:line="240" w:lineRule="auto"/>
              <w:ind w:firstLine="0"/>
              <w:rPr>
                <w:rStyle w:val="FontStyle54"/>
                <w:b w:val="0"/>
                <w:sz w:val="24"/>
                <w:szCs w:val="24"/>
                <w:lang w:eastAsia="uk-UA"/>
              </w:rPr>
            </w:pPr>
            <w:r w:rsidRPr="00324E59">
              <w:rPr>
                <w:rStyle w:val="FontStyle54"/>
                <w:sz w:val="24"/>
                <w:szCs w:val="24"/>
                <w:lang w:eastAsia="uk-UA"/>
              </w:rPr>
              <w:t>7.9</w:t>
            </w:r>
            <w:r w:rsidRPr="00324E59">
              <w:rPr>
                <w:rStyle w:val="FontStyle54"/>
                <w:b w:val="0"/>
                <w:sz w:val="24"/>
                <w:szCs w:val="24"/>
                <w:lang w:eastAsia="uk-UA"/>
              </w:rPr>
              <w:t xml:space="preserve"> Для кожної виплати дивідендів Наглядова рада встановлює дату складення переліку осіб, які мають право на отримання дивідендів, порядок та строк їх виплати. Дата складення переліку осіб, які мають право на отримання дивідендів, не може передувати даті прийняття рішення про виплату дивідендів.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Товариство простими листами персонально повідомляє осіб, які мають право на отримання дивідендів, про дату, розмір,  порядок та строк виплати дивідендів, протягом 10 днів після прийняття рішення про виплату дивідендів.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У разі відчуження акціонером належних йому акцій після дати складення переліку осіб, які мають право на отримання дивідендів, але раніше дати виплати дивідендів, право на отримання дивідендів залишається в особи, зазначеної у такому переліку.</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sz w:val="24"/>
                <w:szCs w:val="24"/>
                <w:lang w:eastAsia="uk-UA"/>
              </w:rPr>
              <w:t>7.10</w:t>
            </w:r>
            <w:r w:rsidRPr="00324E59">
              <w:rPr>
                <w:rStyle w:val="FontStyle54"/>
                <w:b w:val="0"/>
                <w:sz w:val="24"/>
                <w:szCs w:val="24"/>
                <w:lang w:eastAsia="uk-UA"/>
              </w:rPr>
              <w:t xml:space="preserve"> У разі реєстрації акцій на ім'я номінального утримувача Товариство в порядку, встановленому законодавством про депозитарну систему України, самостійно виплачує дивіденди власникам акцій або перераховує їх номінальному утримувачу, який забезпечує їх виплату власникам акцій, на підставі договору з відповідним Номінальним утримувачем.</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b w:val="0"/>
                <w:sz w:val="24"/>
                <w:szCs w:val="24"/>
                <w:lang w:eastAsia="uk-UA"/>
              </w:rPr>
              <w:t xml:space="preserve"> </w:t>
            </w:r>
            <w:r w:rsidRPr="00324E59">
              <w:rPr>
                <w:rStyle w:val="FontStyle54"/>
                <w:sz w:val="24"/>
                <w:szCs w:val="24"/>
                <w:lang w:eastAsia="uk-UA"/>
              </w:rPr>
              <w:t>7.11</w:t>
            </w:r>
            <w:r w:rsidRPr="00324E59">
              <w:rPr>
                <w:rStyle w:val="FontStyle54"/>
                <w:b w:val="0"/>
                <w:sz w:val="24"/>
                <w:szCs w:val="24"/>
                <w:lang w:eastAsia="uk-UA"/>
              </w:rPr>
              <w:t xml:space="preserve"> При прийнятті рішення про виплату та при здійсненні виплат дивідендів Товариство повинне керуватися обмеженнями, встановленими Законом України «Про акціонерні Товариства».</w:t>
            </w:r>
          </w:p>
          <w:p w:rsidR="005C6A3A" w:rsidRPr="00324E59" w:rsidRDefault="005C6A3A" w:rsidP="005C6A3A">
            <w:pPr>
              <w:jc w:val="both"/>
            </w:pPr>
            <w:r w:rsidRPr="00324E59">
              <w:rPr>
                <w:b/>
              </w:rPr>
              <w:t xml:space="preserve"> 7.12</w:t>
            </w:r>
            <w:r w:rsidRPr="00324E59">
              <w:t xml:space="preserve">  Товариство не має права приймати рішення про виплату дивідендів та здійснювати виплату дивідендів за простими акціями у разі, якщо:</w:t>
            </w:r>
          </w:p>
          <w:p w:rsidR="005C6A3A" w:rsidRPr="00324E59" w:rsidRDefault="005C6A3A" w:rsidP="005C6A3A">
            <w:pPr>
              <w:jc w:val="both"/>
            </w:pPr>
            <w:r w:rsidRPr="00324E59">
              <w:t>- звіт про результати розміщення акцій не зареєстровано у встановленому законодавством порядку;</w:t>
            </w:r>
          </w:p>
          <w:p w:rsidR="005C6A3A" w:rsidRPr="00324E59" w:rsidRDefault="005C6A3A" w:rsidP="005C6A3A">
            <w:pPr>
              <w:jc w:val="both"/>
            </w:pPr>
            <w:r w:rsidRPr="00324E59">
              <w:t>-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 Товариства менший, ніж сума його Статутного капіталу, резервного капіталу та розміру перевищення ліквідаційної вартості привілейованих акцій над їх номінальною вартістю.</w:t>
            </w:r>
          </w:p>
          <w:p w:rsidR="005C6A3A" w:rsidRPr="00324E59" w:rsidRDefault="005C6A3A" w:rsidP="005C6A3A">
            <w:pPr>
              <w:jc w:val="both"/>
            </w:pPr>
            <w:r w:rsidRPr="00324E59">
              <w:rPr>
                <w:b/>
              </w:rPr>
              <w:t>7.13</w:t>
            </w:r>
            <w:r w:rsidRPr="00324E59">
              <w:t xml:space="preserve"> Товариство не має права здійснювати виплату дивідендів за простими акціями у разі, якщо:</w:t>
            </w:r>
          </w:p>
          <w:p w:rsidR="005C6A3A" w:rsidRPr="00324E59" w:rsidRDefault="005C6A3A" w:rsidP="005C6A3A">
            <w:pPr>
              <w:jc w:val="both"/>
            </w:pPr>
            <w:r w:rsidRPr="00324E59">
              <w:t>- Товариство має зобов'язання про викуп акцій відповідно до статті 68  Закону України «Про акціонерні товариства»;</w:t>
            </w:r>
          </w:p>
          <w:p w:rsidR="005C6A3A" w:rsidRPr="00324E59" w:rsidRDefault="005C6A3A" w:rsidP="005C6A3A">
            <w:pPr>
              <w:jc w:val="both"/>
            </w:pPr>
            <w:r w:rsidRPr="00324E59">
              <w:t xml:space="preserve"> - поточні  дивіденди за привілейованими акціями не </w:t>
            </w:r>
            <w:proofErr w:type="spellStart"/>
            <w:r w:rsidRPr="00324E59">
              <w:t>виплачено</w:t>
            </w:r>
            <w:proofErr w:type="spellEnd"/>
            <w:r w:rsidRPr="00324E59">
              <w:t xml:space="preserve"> повністю. </w:t>
            </w:r>
          </w:p>
          <w:p w:rsidR="005C6A3A" w:rsidRPr="00324E59" w:rsidRDefault="005C6A3A" w:rsidP="005C6A3A">
            <w:pPr>
              <w:jc w:val="both"/>
            </w:pPr>
            <w:r w:rsidRPr="00324E59">
              <w:rPr>
                <w:b/>
              </w:rPr>
              <w:t xml:space="preserve"> 7.14</w:t>
            </w:r>
            <w:r w:rsidRPr="00324E59">
              <w:t xml:space="preserve"> Товариство не має права приймати рішення про виплату дивідендів та здійснювати виплату дивідендів за привілейованими акціями у разі, якщо звіт про результати розміщення акцій не зареєстровано у встановленому законодавством порядку.</w:t>
            </w:r>
          </w:p>
          <w:p w:rsidR="005C6A3A" w:rsidRPr="00324E59" w:rsidRDefault="005C6A3A" w:rsidP="005C6A3A">
            <w:pPr>
              <w:pStyle w:val="Style16"/>
              <w:widowControl/>
              <w:tabs>
                <w:tab w:val="left" w:pos="950"/>
              </w:tabs>
              <w:spacing w:line="240" w:lineRule="auto"/>
              <w:ind w:firstLine="0"/>
              <w:rPr>
                <w:rFonts w:ascii="Times New Roman" w:hAnsi="Times New Roman"/>
              </w:rPr>
            </w:pPr>
            <w:r w:rsidRPr="00324E59">
              <w:rPr>
                <w:b/>
              </w:rPr>
              <w:t xml:space="preserve">  7.15</w:t>
            </w:r>
            <w:r w:rsidRPr="00324E59">
              <w:t xml:space="preserve"> </w:t>
            </w:r>
            <w:r w:rsidRPr="00324E59">
              <w:rPr>
                <w:rFonts w:ascii="Times New Roman" w:hAnsi="Times New Roman"/>
              </w:rPr>
              <w:t>Товариство не має права здійснювати виплату дивідендів за привілейованими акціями певного класу до виплати поточних дивідендів за привілейованими акціями, власники яких мають перевагу щодо черговості отримання дивідендів.</w:t>
            </w:r>
          </w:p>
          <w:p w:rsidR="005C6A3A" w:rsidRPr="00324E59" w:rsidRDefault="005C6A3A" w:rsidP="005C6A3A">
            <w:pPr>
              <w:pStyle w:val="Style16"/>
              <w:widowControl/>
              <w:tabs>
                <w:tab w:val="left" w:pos="950"/>
              </w:tabs>
              <w:spacing w:line="240" w:lineRule="auto"/>
              <w:ind w:firstLine="0"/>
              <w:rPr>
                <w:rFonts w:ascii="Times New Roman" w:hAnsi="Times New Roman"/>
                <w:bCs/>
                <w:color w:val="000000"/>
                <w:lang w:eastAsia="uk-UA"/>
              </w:rPr>
            </w:pPr>
          </w:p>
        </w:tc>
      </w:tr>
      <w:tr w:rsidR="005C6A3A" w:rsidRPr="00324E59">
        <w:tc>
          <w:tcPr>
            <w:tcW w:w="10620" w:type="dxa"/>
          </w:tcPr>
          <w:p w:rsidR="005C6A3A" w:rsidRPr="00324E59" w:rsidRDefault="005C6A3A" w:rsidP="005C6A3A">
            <w:pPr>
              <w:jc w:val="center"/>
              <w:rPr>
                <w:b/>
                <w:bCs/>
              </w:rPr>
            </w:pPr>
          </w:p>
          <w:p w:rsidR="005C6A3A" w:rsidRPr="00324E59" w:rsidRDefault="005C6A3A" w:rsidP="005C6A3A">
            <w:pPr>
              <w:jc w:val="center"/>
              <w:rPr>
                <w:b/>
                <w:bCs/>
              </w:rPr>
            </w:pPr>
            <w:r w:rsidRPr="00324E59">
              <w:rPr>
                <w:b/>
                <w:bCs/>
              </w:rPr>
              <w:t xml:space="preserve">8.  ПРАВА ТА ОБОВ'ЯЗКИ АКЦІОНЕРІВ ТОВАРИСТВА. </w:t>
            </w:r>
          </w:p>
          <w:p w:rsidR="005C6A3A" w:rsidRPr="007C1961" w:rsidRDefault="005C6A3A" w:rsidP="005C6A3A">
            <w:pPr>
              <w:jc w:val="center"/>
              <w:rPr>
                <w:b/>
                <w:bCs/>
                <w:sz w:val="16"/>
                <w:szCs w:val="16"/>
              </w:rPr>
            </w:pPr>
          </w:p>
        </w:tc>
      </w:tr>
      <w:tr w:rsidR="005C6A3A" w:rsidRPr="00324E59">
        <w:tc>
          <w:tcPr>
            <w:tcW w:w="10620" w:type="dxa"/>
          </w:tcPr>
          <w:p w:rsidR="005C6A3A" w:rsidRPr="00324E59" w:rsidRDefault="005C6A3A" w:rsidP="000C01A2">
            <w:pPr>
              <w:jc w:val="both"/>
            </w:pPr>
            <w:r w:rsidRPr="00324E59">
              <w:rPr>
                <w:b/>
              </w:rPr>
              <w:t>8.1</w:t>
            </w:r>
            <w:r w:rsidRPr="00324E59">
              <w:t xml:space="preserve"> Кожною простою іменною (голосуючою) акцією Товариства її власнику - </w:t>
            </w:r>
            <w:r w:rsidR="000C01A2">
              <w:t>а</w:t>
            </w:r>
            <w:r w:rsidRPr="00324E59">
              <w:t>кціонеру надається однакова сукупність прав, включаючи права на:</w:t>
            </w:r>
          </w:p>
        </w:tc>
      </w:tr>
      <w:tr w:rsidR="005C6A3A" w:rsidRPr="00324E59">
        <w:tc>
          <w:tcPr>
            <w:tcW w:w="10620" w:type="dxa"/>
          </w:tcPr>
          <w:p w:rsidR="005C6A3A" w:rsidRPr="00324E59" w:rsidRDefault="005C6A3A" w:rsidP="005C6A3A">
            <w:pPr>
              <w:jc w:val="both"/>
            </w:pPr>
            <w:r w:rsidRPr="00324E59">
              <w:t>- участь в управлінні Товариством;</w:t>
            </w:r>
          </w:p>
        </w:tc>
      </w:tr>
      <w:tr w:rsidR="005C6A3A" w:rsidRPr="00324E59">
        <w:tc>
          <w:tcPr>
            <w:tcW w:w="10620" w:type="dxa"/>
          </w:tcPr>
          <w:p w:rsidR="005C6A3A" w:rsidRPr="00324E59" w:rsidRDefault="005C6A3A" w:rsidP="005C6A3A">
            <w:pPr>
              <w:jc w:val="both"/>
            </w:pPr>
            <w:r w:rsidRPr="00324E59">
              <w:t>- отримання дивідендів;</w:t>
            </w:r>
          </w:p>
        </w:tc>
      </w:tr>
      <w:tr w:rsidR="005C6A3A" w:rsidRPr="00324E59">
        <w:tc>
          <w:tcPr>
            <w:tcW w:w="10620" w:type="dxa"/>
          </w:tcPr>
          <w:p w:rsidR="005C6A3A" w:rsidRPr="00324E59" w:rsidRDefault="005C6A3A" w:rsidP="005C6A3A">
            <w:pPr>
              <w:jc w:val="both"/>
              <w:rPr>
                <w:bCs/>
              </w:rPr>
            </w:pPr>
            <w:r w:rsidRPr="00324E59">
              <w:rPr>
                <w:bCs/>
              </w:rPr>
              <w:t>- отримання, у разі ліквідації Товариства, частини майна або вартості частини майна Товариства;</w:t>
            </w:r>
          </w:p>
        </w:tc>
      </w:tr>
      <w:tr w:rsidR="005C6A3A" w:rsidRPr="00324E59">
        <w:tc>
          <w:tcPr>
            <w:tcW w:w="10620" w:type="dxa"/>
          </w:tcPr>
          <w:p w:rsidR="005C6A3A" w:rsidRPr="00324E59" w:rsidRDefault="005C6A3A" w:rsidP="005C6A3A">
            <w:pPr>
              <w:jc w:val="both"/>
              <w:rPr>
                <w:bCs/>
              </w:rPr>
            </w:pPr>
            <w:r w:rsidRPr="00324E59">
              <w:rPr>
                <w:bCs/>
              </w:rPr>
              <w:t>- отримання інформації про господарську діяльність Товариства в порядку, передбаченому чинним законодавством та цим Статутом.</w:t>
            </w:r>
          </w:p>
        </w:tc>
      </w:tr>
      <w:tr w:rsidR="005C6A3A" w:rsidRPr="00324E59">
        <w:tc>
          <w:tcPr>
            <w:tcW w:w="10620" w:type="dxa"/>
          </w:tcPr>
          <w:p w:rsidR="005C6A3A" w:rsidRPr="00324E59" w:rsidRDefault="005C6A3A" w:rsidP="005C6A3A">
            <w:pPr>
              <w:pStyle w:val="ad"/>
              <w:spacing w:after="0"/>
              <w:jc w:val="both"/>
            </w:pPr>
            <w:r w:rsidRPr="00324E59">
              <w:rPr>
                <w:b/>
                <w:bCs/>
              </w:rPr>
              <w:lastRenderedPageBreak/>
              <w:t>8.1.1</w:t>
            </w:r>
            <w:r w:rsidRPr="00324E59">
              <w:rPr>
                <w:bCs/>
              </w:rPr>
              <w:t xml:space="preserve"> </w:t>
            </w:r>
            <w:r w:rsidRPr="00324E59">
              <w:t>Для отримання інформації про діяльність Товариства акціонеру необхідно направити до виконавчого органу Товариства інформаційний запит у письмовій формі. У запиті повинно бути зазначено: прізвище, ім'я, по батькові - для фізичної особи; повна назва та код за ЄДРПОУ - для юридичної особи; кількість акцій, якими володіє акціонер, та відсоток у статутному капіталі; зміст запиту; адреса, за якою має бути надана відповідь; підпис. Запит юридичної особи складається на фірмовому бланку, підписується керівником і скріплюється печаткою.</w:t>
            </w:r>
          </w:p>
          <w:p w:rsidR="005C6A3A" w:rsidRPr="00324E59" w:rsidRDefault="005C6A3A" w:rsidP="005C6A3A">
            <w:pPr>
              <w:pStyle w:val="ad"/>
              <w:spacing w:after="0"/>
              <w:jc w:val="both"/>
            </w:pPr>
            <w:r w:rsidRPr="00324E59">
              <w:rPr>
                <w:b/>
              </w:rPr>
              <w:t>8.1.2</w:t>
            </w:r>
            <w:r w:rsidRPr="00324E59">
              <w:t xml:space="preserve"> У разі, якщо надісланий запит не відповідає встановленим вимогам, Товариство має право не надавати відповідну інформацію, про що письмово повідомляє особі, яка надіслала запит.</w:t>
            </w:r>
          </w:p>
          <w:p w:rsidR="005C6A3A" w:rsidRPr="00324E59" w:rsidRDefault="005C6A3A" w:rsidP="005C6A3A">
            <w:pPr>
              <w:pStyle w:val="ad"/>
              <w:spacing w:after="0"/>
              <w:jc w:val="both"/>
              <w:rPr>
                <w:color w:val="000000"/>
              </w:rPr>
            </w:pPr>
            <w:r w:rsidRPr="00324E59">
              <w:rPr>
                <w:b/>
                <w:color w:val="000000"/>
              </w:rPr>
              <w:t>8.1.3</w:t>
            </w:r>
            <w:r w:rsidRPr="00324E59">
              <w:rPr>
                <w:color w:val="000000"/>
              </w:rPr>
              <w:t xml:space="preserve"> Протягом 10 днів з моменту надходження письмової вимоги Акціонера, Виконавчий орган Товариства зобов'язаний надати йому завірені копії документів, передбачених запитом та у межах, визначених чинним законодавством. За надання копій документів Товариство може встановлювати плату, розмір якої не може перевищувати вартості витрат на виготовлення копій документів та витрат, пов'язаних з пересиланням документів поштою. </w:t>
            </w:r>
          </w:p>
          <w:p w:rsidR="005C6A3A" w:rsidRPr="00324E59" w:rsidRDefault="005C6A3A" w:rsidP="005C6A3A">
            <w:pPr>
              <w:pStyle w:val="ad"/>
              <w:spacing w:after="0"/>
              <w:jc w:val="both"/>
            </w:pPr>
            <w:r w:rsidRPr="00324E59">
              <w:rPr>
                <w:b/>
                <w:color w:val="000000"/>
              </w:rPr>
              <w:t>8.1.4</w:t>
            </w:r>
            <w:r w:rsidRPr="00324E59">
              <w:rPr>
                <w:color w:val="000000"/>
              </w:rPr>
              <w:t xml:space="preserve"> Будь-який акціонер, за умови повідомлення Виконавчого органу Товариства не пізніше ніж за п’ять робочих днів, має право на ознайомлення з документами, передбаченими законодавством, у приміщенні Товариства за його місцезнаходженням у робочий час. </w:t>
            </w:r>
            <w:r w:rsidRPr="00324E59">
              <w:t>Акціонери, при ознайомленні з документами про діяльність Товариства мають право робити виписки з наданих їм для ознайомлення документів.</w:t>
            </w:r>
          </w:p>
        </w:tc>
      </w:tr>
      <w:tr w:rsidR="005C6A3A" w:rsidRPr="00324E59">
        <w:tc>
          <w:tcPr>
            <w:tcW w:w="10620" w:type="dxa"/>
          </w:tcPr>
          <w:p w:rsidR="005C6A3A" w:rsidRPr="00324E59" w:rsidRDefault="005C6A3A" w:rsidP="005C6A3A">
            <w:pPr>
              <w:jc w:val="both"/>
            </w:pPr>
            <w:r w:rsidRPr="00324E59">
              <w:rPr>
                <w:b/>
              </w:rPr>
              <w:t xml:space="preserve">8.2 </w:t>
            </w:r>
            <w:r w:rsidRPr="00324E59">
              <w:t xml:space="preserve"> Одна проста акція Товариства надає акціонеру один голос для вирішення кожного питання на Загальних зборах  акціонерів, крім випадків проведення кумулятивного голосування.</w:t>
            </w:r>
          </w:p>
        </w:tc>
      </w:tr>
      <w:tr w:rsidR="005C6A3A" w:rsidRPr="00324E59">
        <w:tc>
          <w:tcPr>
            <w:tcW w:w="10620" w:type="dxa"/>
          </w:tcPr>
          <w:p w:rsidR="005C6A3A" w:rsidRPr="00324E59" w:rsidRDefault="005C6A3A" w:rsidP="005C6A3A">
            <w:pPr>
              <w:jc w:val="both"/>
            </w:pPr>
            <w:r w:rsidRPr="00324E59">
              <w:rPr>
                <w:b/>
              </w:rPr>
              <w:t>8.3</w:t>
            </w:r>
            <w:r w:rsidRPr="00324E59">
              <w:t xml:space="preserve"> Акціонери-власники простих акцій Товариства можуть мати й інші права, передбачені законодавством України.</w:t>
            </w:r>
          </w:p>
        </w:tc>
      </w:tr>
      <w:tr w:rsidR="005C6A3A" w:rsidRPr="00324E59">
        <w:tc>
          <w:tcPr>
            <w:tcW w:w="10620" w:type="dxa"/>
          </w:tcPr>
          <w:p w:rsidR="005C6A3A" w:rsidRPr="00324E59" w:rsidRDefault="005C6A3A" w:rsidP="005C6A3A">
            <w:pPr>
              <w:jc w:val="both"/>
              <w:rPr>
                <w:lang w:val="en-US"/>
              </w:rPr>
            </w:pPr>
            <w:r w:rsidRPr="00324E59">
              <w:rPr>
                <w:b/>
              </w:rPr>
              <w:t>8.4</w:t>
            </w:r>
            <w:r w:rsidRPr="00324E59">
              <w:t xml:space="preserve"> Акціонери зобов'язані:</w:t>
            </w:r>
          </w:p>
        </w:tc>
      </w:tr>
      <w:tr w:rsidR="005C6A3A" w:rsidRPr="00324E59">
        <w:tc>
          <w:tcPr>
            <w:tcW w:w="10620" w:type="dxa"/>
          </w:tcPr>
          <w:p w:rsidR="005C6A3A" w:rsidRPr="00324E59" w:rsidRDefault="005C6A3A" w:rsidP="005C6A3A">
            <w:pPr>
              <w:jc w:val="both"/>
              <w:rPr>
                <w:b/>
                <w:bCs/>
              </w:rPr>
            </w:pPr>
            <w:r w:rsidRPr="00324E59">
              <w:rPr>
                <w:bCs/>
              </w:rPr>
              <w:t>- дотримуватися Статуту, інших внутрішніх документів Товариства;</w:t>
            </w:r>
          </w:p>
        </w:tc>
      </w:tr>
      <w:tr w:rsidR="005C6A3A" w:rsidRPr="00324E59">
        <w:tc>
          <w:tcPr>
            <w:tcW w:w="10620" w:type="dxa"/>
          </w:tcPr>
          <w:p w:rsidR="005C6A3A" w:rsidRPr="00324E59" w:rsidRDefault="005C6A3A" w:rsidP="005C6A3A">
            <w:pPr>
              <w:jc w:val="both"/>
            </w:pPr>
            <w:r w:rsidRPr="00324E59">
              <w:t>- виконувати рішення Загальних зборів акціонерів, інших органів управління Товариства;</w:t>
            </w:r>
          </w:p>
        </w:tc>
      </w:tr>
      <w:tr w:rsidR="005C6A3A" w:rsidRPr="00324E59">
        <w:tc>
          <w:tcPr>
            <w:tcW w:w="10620" w:type="dxa"/>
          </w:tcPr>
          <w:p w:rsidR="005C6A3A" w:rsidRPr="00324E59" w:rsidRDefault="005C6A3A" w:rsidP="005C6A3A">
            <w:pPr>
              <w:jc w:val="both"/>
            </w:pPr>
            <w:r w:rsidRPr="00324E59">
              <w:t>-  виконувати свої зобов'язання перед Товариством, у тому числі пов'язані з майновою участю;</w:t>
            </w:r>
          </w:p>
        </w:tc>
      </w:tr>
      <w:tr w:rsidR="005C6A3A" w:rsidRPr="00324E59">
        <w:tc>
          <w:tcPr>
            <w:tcW w:w="10620" w:type="dxa"/>
          </w:tcPr>
          <w:p w:rsidR="005C6A3A" w:rsidRPr="00324E59" w:rsidRDefault="005C6A3A" w:rsidP="005C6A3A">
            <w:pPr>
              <w:jc w:val="both"/>
            </w:pPr>
            <w:r w:rsidRPr="00324E59">
              <w:t>- оплачувати акції у розмірі, в порядку та засобами, що передбачені цим Статутом;</w:t>
            </w:r>
          </w:p>
        </w:tc>
      </w:tr>
      <w:tr w:rsidR="005C6A3A" w:rsidRPr="00324E59">
        <w:tc>
          <w:tcPr>
            <w:tcW w:w="10620" w:type="dxa"/>
          </w:tcPr>
          <w:p w:rsidR="005C6A3A" w:rsidRPr="00324E59" w:rsidRDefault="005C6A3A" w:rsidP="005C6A3A">
            <w:pPr>
              <w:jc w:val="both"/>
            </w:pPr>
            <w:r w:rsidRPr="00324E59">
              <w:t>- не розголошувати комерційну таємницю та конфіденційну інформацію про діяльність Товариства.</w:t>
            </w:r>
          </w:p>
        </w:tc>
      </w:tr>
      <w:tr w:rsidR="005C6A3A" w:rsidRPr="00324E59">
        <w:tc>
          <w:tcPr>
            <w:tcW w:w="10620" w:type="dxa"/>
          </w:tcPr>
          <w:p w:rsidR="005C6A3A" w:rsidRPr="00324E59" w:rsidRDefault="005C6A3A" w:rsidP="005C6A3A">
            <w:pPr>
              <w:jc w:val="both"/>
            </w:pPr>
            <w:r w:rsidRPr="00324E59">
              <w:rPr>
                <w:b/>
              </w:rPr>
              <w:t>8.5</w:t>
            </w:r>
            <w:r w:rsidRPr="00324E59">
              <w:t xml:space="preserve"> Акціонери можуть також мати інші обов'язки, встановлені законодавством України.</w:t>
            </w:r>
          </w:p>
        </w:tc>
      </w:tr>
      <w:tr w:rsidR="005C6A3A" w:rsidRPr="00324E59">
        <w:tc>
          <w:tcPr>
            <w:tcW w:w="10620" w:type="dxa"/>
          </w:tcPr>
          <w:p w:rsidR="005C6A3A" w:rsidRPr="00324E59" w:rsidRDefault="005C6A3A" w:rsidP="005C6A3A">
            <w:pPr>
              <w:pStyle w:val="ad"/>
              <w:spacing w:after="0"/>
              <w:jc w:val="both"/>
            </w:pPr>
            <w:r w:rsidRPr="00324E59">
              <w:rPr>
                <w:b/>
              </w:rPr>
              <w:t>8.6</w:t>
            </w:r>
            <w:r w:rsidRPr="00324E59">
              <w:t xml:space="preserve"> В разі ліквідації Товариства майно, передане акціонером Товариству у користування, повертається акціонеру в натуральній формі без додаткової винагороди за користування таким майном.</w:t>
            </w:r>
          </w:p>
        </w:tc>
      </w:tr>
      <w:tr w:rsidR="005C6A3A" w:rsidRPr="00324E59">
        <w:tc>
          <w:tcPr>
            <w:tcW w:w="10620" w:type="dxa"/>
          </w:tcPr>
          <w:p w:rsidR="005C6A3A" w:rsidRDefault="005C6A3A" w:rsidP="005C6A3A">
            <w:pPr>
              <w:jc w:val="center"/>
              <w:rPr>
                <w:b/>
                <w:bCs/>
              </w:rPr>
            </w:pPr>
          </w:p>
          <w:p w:rsidR="00E5031A" w:rsidRPr="00324E59" w:rsidRDefault="00E5031A" w:rsidP="005C6A3A">
            <w:pPr>
              <w:jc w:val="center"/>
              <w:rPr>
                <w:b/>
                <w:bCs/>
              </w:rPr>
            </w:pPr>
          </w:p>
          <w:p w:rsidR="005C6A3A" w:rsidRDefault="005C6A3A" w:rsidP="005C6A3A">
            <w:pPr>
              <w:jc w:val="center"/>
              <w:rPr>
                <w:b/>
                <w:bCs/>
              </w:rPr>
            </w:pPr>
            <w:r w:rsidRPr="00324E59">
              <w:rPr>
                <w:b/>
                <w:bCs/>
              </w:rPr>
              <w:t xml:space="preserve">9. </w:t>
            </w:r>
            <w:r w:rsidR="004D78D7">
              <w:rPr>
                <w:b/>
                <w:bCs/>
              </w:rPr>
              <w:t xml:space="preserve">СТРУКТУРА </w:t>
            </w:r>
            <w:r w:rsidRPr="00324E59">
              <w:rPr>
                <w:b/>
                <w:bCs/>
              </w:rPr>
              <w:t>УПРАВЛІННЯ ТОВАРИСТВА</w:t>
            </w:r>
          </w:p>
          <w:p w:rsidR="004D78D7" w:rsidRDefault="004D78D7" w:rsidP="005C6A3A">
            <w:pPr>
              <w:jc w:val="center"/>
              <w:rPr>
                <w:b/>
                <w:bCs/>
              </w:rPr>
            </w:pPr>
          </w:p>
          <w:p w:rsidR="004D78D7" w:rsidRPr="00324E59" w:rsidRDefault="00527C11" w:rsidP="004D78D7">
            <w:pPr>
              <w:tabs>
                <w:tab w:val="left" w:pos="240"/>
              </w:tabs>
              <w:rPr>
                <w:b/>
                <w:bCs/>
              </w:rPr>
            </w:pPr>
            <w:r>
              <w:rPr>
                <w:b/>
                <w:bCs/>
              </w:rPr>
              <w:t xml:space="preserve"> </w:t>
            </w:r>
            <w:r w:rsidR="004D78D7" w:rsidRPr="004D78D7">
              <w:rPr>
                <w:b/>
                <w:bCs/>
              </w:rPr>
              <w:t>Структура управління Товариством дворівнева</w:t>
            </w:r>
            <w:r w:rsidR="004D78D7">
              <w:rPr>
                <w:b/>
                <w:bCs/>
              </w:rPr>
              <w:t>.</w:t>
            </w:r>
          </w:p>
          <w:p w:rsidR="005C6A3A" w:rsidRPr="004D78D7" w:rsidRDefault="005C6A3A" w:rsidP="005C6A3A">
            <w:pPr>
              <w:jc w:val="center"/>
              <w:rPr>
                <w:b/>
                <w:bCs/>
                <w:sz w:val="16"/>
                <w:szCs w:val="16"/>
                <w:lang w:val="ru-RU"/>
              </w:rPr>
            </w:pPr>
          </w:p>
        </w:tc>
      </w:tr>
      <w:tr w:rsidR="005C6A3A" w:rsidRPr="00324E59">
        <w:tc>
          <w:tcPr>
            <w:tcW w:w="10620" w:type="dxa"/>
          </w:tcPr>
          <w:p w:rsidR="005C6A3A" w:rsidRPr="00324E59" w:rsidRDefault="004D78D7" w:rsidP="005C6A3A">
            <w:pPr>
              <w:ind w:right="-27"/>
              <w:jc w:val="both"/>
            </w:pPr>
            <w:r>
              <w:t xml:space="preserve"> </w:t>
            </w:r>
            <w:r w:rsidR="005C6A3A" w:rsidRPr="00324E59">
              <w:rPr>
                <w:b/>
                <w:bCs/>
                <w:snapToGrid w:val="0"/>
                <w:u w:val="single"/>
              </w:rPr>
              <w:t xml:space="preserve"> 9.1 Органами управління Т</w:t>
            </w:r>
            <w:r w:rsidR="00A75C0C">
              <w:rPr>
                <w:b/>
                <w:bCs/>
                <w:snapToGrid w:val="0"/>
                <w:u w:val="single"/>
              </w:rPr>
              <w:t>о</w:t>
            </w:r>
            <w:r w:rsidR="005C6A3A" w:rsidRPr="00324E59">
              <w:rPr>
                <w:b/>
                <w:bCs/>
                <w:snapToGrid w:val="0"/>
                <w:u w:val="single"/>
              </w:rPr>
              <w:t xml:space="preserve">вариства є: </w:t>
            </w:r>
          </w:p>
          <w:p w:rsidR="005C6A3A" w:rsidRPr="00324E59" w:rsidRDefault="005C6A3A" w:rsidP="005C6A3A">
            <w:pPr>
              <w:ind w:right="-27"/>
              <w:jc w:val="both"/>
              <w:rPr>
                <w:snapToGrid w:val="0"/>
              </w:rPr>
            </w:pPr>
            <w:r w:rsidRPr="00324E59">
              <w:rPr>
                <w:snapToGrid w:val="0"/>
              </w:rPr>
              <w:t xml:space="preserve">- </w:t>
            </w:r>
            <w:r w:rsidRPr="00324E59">
              <w:rPr>
                <w:b/>
                <w:snapToGrid w:val="0"/>
              </w:rPr>
              <w:t xml:space="preserve">Вищий орган Товариства - </w:t>
            </w:r>
            <w:r w:rsidRPr="00324E59">
              <w:rPr>
                <w:snapToGrid w:val="0"/>
              </w:rPr>
              <w:t>Загальні збори акціонерів - відповідно до  Статті 10 цього Статуту;</w:t>
            </w:r>
          </w:p>
          <w:p w:rsidR="005C6A3A" w:rsidRPr="00324E59" w:rsidRDefault="005C6A3A" w:rsidP="005C6A3A">
            <w:pPr>
              <w:ind w:right="-27"/>
              <w:jc w:val="both"/>
              <w:rPr>
                <w:snapToGrid w:val="0"/>
              </w:rPr>
            </w:pPr>
            <w:r w:rsidRPr="00324E59">
              <w:rPr>
                <w:snapToGrid w:val="0"/>
              </w:rPr>
              <w:t xml:space="preserve">- </w:t>
            </w:r>
            <w:r w:rsidRPr="00324E59">
              <w:rPr>
                <w:b/>
                <w:snapToGrid w:val="0"/>
              </w:rPr>
              <w:t>Наглядова рада Товариства</w:t>
            </w:r>
            <w:r w:rsidRPr="00324E59">
              <w:rPr>
                <w:snapToGrid w:val="0"/>
              </w:rPr>
              <w:t xml:space="preserve"> - відповідно до Статті 11 цього Статуту;          </w:t>
            </w:r>
          </w:p>
          <w:p w:rsidR="005C6A3A" w:rsidRPr="00324E59" w:rsidRDefault="005C6A3A" w:rsidP="005C6A3A">
            <w:pPr>
              <w:ind w:right="-27"/>
              <w:jc w:val="both"/>
              <w:rPr>
                <w:snapToGrid w:val="0"/>
              </w:rPr>
            </w:pPr>
            <w:r w:rsidRPr="00324E59">
              <w:rPr>
                <w:b/>
                <w:snapToGrid w:val="0"/>
              </w:rPr>
              <w:t>-</w:t>
            </w:r>
            <w:r w:rsidR="004D78D7">
              <w:rPr>
                <w:b/>
                <w:snapToGrid w:val="0"/>
              </w:rPr>
              <w:t xml:space="preserve"> </w:t>
            </w:r>
            <w:r w:rsidRPr="00324E59">
              <w:rPr>
                <w:b/>
                <w:snapToGrid w:val="0"/>
              </w:rPr>
              <w:t>Виконавчий орган</w:t>
            </w:r>
            <w:r w:rsidRPr="00324E59">
              <w:rPr>
                <w:snapToGrid w:val="0"/>
              </w:rPr>
              <w:t>: одноосібний - Директор – відповідно до Статті 12 цього Статуту;</w:t>
            </w:r>
          </w:p>
          <w:p w:rsidR="005C6A3A" w:rsidRPr="00324E59" w:rsidRDefault="005C6A3A" w:rsidP="005C6A3A">
            <w:pPr>
              <w:pStyle w:val="Style20"/>
              <w:widowControl/>
              <w:spacing w:line="240" w:lineRule="auto"/>
              <w:ind w:right="-27" w:firstLine="0"/>
              <w:rPr>
                <w:rStyle w:val="FontStyle54"/>
                <w:b w:val="0"/>
                <w:sz w:val="24"/>
                <w:szCs w:val="24"/>
                <w:lang w:eastAsia="uk-UA"/>
              </w:rPr>
            </w:pPr>
            <w:r w:rsidRPr="00324E59">
              <w:rPr>
                <w:rStyle w:val="FontStyle54"/>
                <w:b w:val="0"/>
                <w:sz w:val="24"/>
                <w:szCs w:val="24"/>
                <w:lang w:eastAsia="uk-UA"/>
              </w:rPr>
              <w:t>Правомочність Загальних зборів акціонерів та порядок прийняття ними рішень, порядок та строки їх скликання визначаються відповідно до чинного законодавства, цього Статуту та внутрішніх документів Товариства.</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Для контролю за діяльністю Виконавчого органу та захисту прав акціонерів у Товаристві створюється  Наглядова рада. Склад і компетенція Наглядової ради, порядок проведення її роботи визначаються відповідно до законодавства, цього Статуту та внутрішніх документів Товариства.</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Виконавчим  органом Товариства, який здійснює управління його поточною діяльністю є Директор.</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Компетенція Виконавчого органу, порядок проведення його роботи визначаються відповідно до</w:t>
            </w:r>
          </w:p>
          <w:p w:rsidR="005C6A3A" w:rsidRPr="00324E59" w:rsidRDefault="005C6A3A" w:rsidP="00527C11">
            <w:pPr>
              <w:pStyle w:val="Style16"/>
              <w:widowControl/>
              <w:tabs>
                <w:tab w:val="left" w:pos="1018"/>
              </w:tabs>
              <w:spacing w:line="240" w:lineRule="auto"/>
              <w:ind w:right="-27" w:firstLine="0"/>
              <w:rPr>
                <w:rFonts w:ascii="Times New Roman" w:hAnsi="Times New Roman"/>
                <w:bCs/>
                <w:color w:val="000000"/>
                <w:lang w:eastAsia="uk-UA"/>
              </w:rPr>
            </w:pPr>
            <w:r w:rsidRPr="00324E59">
              <w:rPr>
                <w:rStyle w:val="FontStyle54"/>
                <w:b w:val="0"/>
                <w:sz w:val="24"/>
                <w:szCs w:val="24"/>
                <w:lang w:eastAsia="uk-UA"/>
              </w:rPr>
              <w:t xml:space="preserve"> законодавства, цього Статуту та внутрішніх документів Товариства. </w:t>
            </w:r>
          </w:p>
        </w:tc>
      </w:tr>
      <w:tr w:rsidR="005C6A3A" w:rsidRPr="00324E59">
        <w:tc>
          <w:tcPr>
            <w:tcW w:w="10620" w:type="dxa"/>
          </w:tcPr>
          <w:p w:rsidR="005C6A3A" w:rsidRPr="00324E59" w:rsidRDefault="005C6A3A" w:rsidP="005C6A3A">
            <w:pPr>
              <w:jc w:val="both"/>
            </w:pPr>
            <w:r w:rsidRPr="00324E59">
              <w:rPr>
                <w:b/>
              </w:rPr>
              <w:t>9.2</w:t>
            </w:r>
            <w:r w:rsidRPr="00324E59">
              <w:t xml:space="preserve"> Склад органів Товариства та їх компетенція, порядок утворення, обрання і відкликання їх членів та прийняття ними рішень, порядок зміни складу органів Товариства та їх компетенції визначено цим Статутом.                                                                                                                                                                                </w:t>
            </w:r>
          </w:p>
        </w:tc>
      </w:tr>
      <w:tr w:rsidR="005C6A3A" w:rsidRPr="00324E59">
        <w:tc>
          <w:tcPr>
            <w:tcW w:w="10620" w:type="dxa"/>
          </w:tcPr>
          <w:p w:rsidR="005C6A3A" w:rsidRPr="00324E59" w:rsidRDefault="005C6A3A" w:rsidP="005C6A3A">
            <w:pPr>
              <w:jc w:val="center"/>
              <w:rPr>
                <w:b/>
                <w:bCs/>
              </w:rPr>
            </w:pPr>
          </w:p>
          <w:p w:rsidR="005C6A3A" w:rsidRPr="00324E59" w:rsidRDefault="005C6A3A" w:rsidP="000C01A2">
            <w:pPr>
              <w:jc w:val="center"/>
              <w:rPr>
                <w:b/>
                <w:bCs/>
                <w:sz w:val="16"/>
                <w:szCs w:val="16"/>
              </w:rPr>
            </w:pPr>
            <w:r w:rsidRPr="00324E59">
              <w:rPr>
                <w:b/>
                <w:bCs/>
              </w:rPr>
              <w:lastRenderedPageBreak/>
              <w:t xml:space="preserve">Стаття 10. ЗАГАЛЬНІ ЗБОРИ АКЦІОНЕРІВ </w:t>
            </w:r>
          </w:p>
        </w:tc>
      </w:tr>
      <w:tr w:rsidR="005C6A3A" w:rsidRPr="00324E59">
        <w:tc>
          <w:tcPr>
            <w:tcW w:w="10620" w:type="dxa"/>
          </w:tcPr>
          <w:p w:rsidR="005C6A3A" w:rsidRPr="00324E59" w:rsidRDefault="005C6A3A" w:rsidP="000C01A2">
            <w:pPr>
              <w:jc w:val="both"/>
            </w:pPr>
            <w:r w:rsidRPr="00324E59">
              <w:rPr>
                <w:b/>
              </w:rPr>
              <w:lastRenderedPageBreak/>
              <w:t>10.1.</w:t>
            </w:r>
            <w:r w:rsidRPr="00324E59">
              <w:t xml:space="preserve"> Загальні Збори є </w:t>
            </w:r>
            <w:r w:rsidR="000C01A2">
              <w:t>в</w:t>
            </w:r>
            <w:r w:rsidRPr="00324E59">
              <w:t>ищим органом Товариства.</w:t>
            </w:r>
          </w:p>
        </w:tc>
      </w:tr>
      <w:tr w:rsidR="005C6A3A" w:rsidRPr="00324E59">
        <w:tc>
          <w:tcPr>
            <w:tcW w:w="10620" w:type="dxa"/>
          </w:tcPr>
          <w:p w:rsidR="005C6A3A" w:rsidRPr="00324E59" w:rsidRDefault="005C6A3A" w:rsidP="00DA1114">
            <w:pPr>
              <w:jc w:val="both"/>
            </w:pPr>
            <w:r w:rsidRPr="00324E59">
              <w:rPr>
                <w:b/>
              </w:rPr>
              <w:t>10.2</w:t>
            </w:r>
            <w:r w:rsidRPr="00324E59">
              <w:t xml:space="preserve"> Товариство </w:t>
            </w:r>
            <w:r w:rsidR="000C01A2">
              <w:t>зобов</w:t>
            </w:r>
            <w:r w:rsidR="000C01A2" w:rsidRPr="000C01A2">
              <w:t>’</w:t>
            </w:r>
            <w:r w:rsidR="000C01A2">
              <w:t xml:space="preserve">язане </w:t>
            </w:r>
            <w:r w:rsidRPr="00324E59">
              <w:t xml:space="preserve"> щороку склика</w:t>
            </w:r>
            <w:r w:rsidR="000C01A2">
              <w:t>ти</w:t>
            </w:r>
            <w:r w:rsidRPr="00324E59">
              <w:t xml:space="preserve"> Загальні Збори (</w:t>
            </w:r>
            <w:r w:rsidR="00DA1114">
              <w:t>р</w:t>
            </w:r>
            <w:r w:rsidRPr="00324E59">
              <w:t xml:space="preserve">ічні Загальні Збори). Збори Товариства проводяться </w:t>
            </w:r>
            <w:r w:rsidR="000C01A2">
              <w:t xml:space="preserve"> у строк ,передбачений законодавством</w:t>
            </w:r>
            <w:r w:rsidRPr="00324E59">
              <w:t xml:space="preserve">. Усі інші Загальні Збори, крім </w:t>
            </w:r>
            <w:r w:rsidR="000C01A2">
              <w:t>р</w:t>
            </w:r>
            <w:r w:rsidRPr="00324E59">
              <w:t xml:space="preserve">ічних Загальних зборів, вважаються позачерговими. </w:t>
            </w:r>
          </w:p>
        </w:tc>
      </w:tr>
      <w:tr w:rsidR="005C6A3A" w:rsidRPr="00324E59">
        <w:tc>
          <w:tcPr>
            <w:tcW w:w="10620" w:type="dxa"/>
          </w:tcPr>
          <w:p w:rsidR="005C6A3A" w:rsidRDefault="005C6A3A" w:rsidP="00DA1114">
            <w:pPr>
              <w:jc w:val="both"/>
            </w:pPr>
            <w:r w:rsidRPr="00324E59">
              <w:rPr>
                <w:b/>
              </w:rPr>
              <w:t>10.3</w:t>
            </w:r>
            <w:r w:rsidR="00DA1114">
              <w:rPr>
                <w:b/>
              </w:rPr>
              <w:t>Способи проведення Загальних зборів Товариства</w:t>
            </w:r>
            <w:r w:rsidRPr="00324E59">
              <w:t>.</w:t>
            </w:r>
          </w:p>
          <w:p w:rsidR="00DA1114" w:rsidRDefault="00DA1114" w:rsidP="00DA1114">
            <w:pPr>
              <w:jc w:val="both"/>
            </w:pPr>
            <w:r>
              <w:t>10.3.1.Загальні збори акціонерів можуть поводитися шляхом:</w:t>
            </w:r>
          </w:p>
          <w:p w:rsidR="00DA1114" w:rsidRDefault="00DA1114" w:rsidP="009D41FB">
            <w:pPr>
              <w:jc w:val="both"/>
            </w:pPr>
            <w:r>
              <w:t>-очного голосування (далі-</w:t>
            </w:r>
            <w:r w:rsidR="009D41FB">
              <w:t>о</w:t>
            </w:r>
            <w:r>
              <w:t xml:space="preserve">чні </w:t>
            </w:r>
            <w:r w:rsidR="009D41FB">
              <w:t>Загальні збори);</w:t>
            </w:r>
          </w:p>
          <w:p w:rsidR="009D41FB" w:rsidRDefault="009D41FB" w:rsidP="009D41FB">
            <w:pPr>
              <w:jc w:val="both"/>
            </w:pPr>
            <w:r>
              <w:t>-електронного голосування (далі-електронні Загальні збори)</w:t>
            </w:r>
          </w:p>
          <w:p w:rsidR="009D41FB" w:rsidRDefault="009D41FB" w:rsidP="009D41FB">
            <w:pPr>
              <w:jc w:val="both"/>
            </w:pPr>
            <w:r>
              <w:t>-опитування (далі-дистанційні Загальні зори)</w:t>
            </w:r>
          </w:p>
          <w:p w:rsidR="009D41FB" w:rsidRDefault="009D41FB" w:rsidP="009D41FB">
            <w:pPr>
              <w:jc w:val="both"/>
            </w:pPr>
            <w:r w:rsidRPr="00FC1A61">
              <w:rPr>
                <w:b/>
              </w:rPr>
              <w:t>Очні Загальні збори</w:t>
            </w:r>
            <w:r>
              <w:t xml:space="preserve"> передбачають спільну присутність акціонерів(їх представників) у день і час проведення Загальних зборів у місці їх п</w:t>
            </w:r>
            <w:r w:rsidR="008D2988">
              <w:t>р</w:t>
            </w:r>
            <w:r>
              <w:t>оведення для обговорення та п</w:t>
            </w:r>
            <w:r w:rsidR="008D2988">
              <w:t>р</w:t>
            </w:r>
            <w:r>
              <w:t>ийняття рішень з питань порядку денного.</w:t>
            </w:r>
          </w:p>
          <w:p w:rsidR="00D95DE6" w:rsidRDefault="009D41FB" w:rsidP="009D41FB">
            <w:pPr>
              <w:jc w:val="both"/>
            </w:pPr>
            <w:r w:rsidRPr="00FC1A61">
              <w:rPr>
                <w:b/>
              </w:rPr>
              <w:t>Електронні Загальні збори</w:t>
            </w:r>
            <w:r>
              <w:t xml:space="preserve"> не передбачають спільної присутності на них акціонерів</w:t>
            </w:r>
          </w:p>
          <w:p w:rsidR="009D41FB" w:rsidRDefault="009D41FB" w:rsidP="009D41FB">
            <w:pPr>
              <w:jc w:val="both"/>
            </w:pPr>
            <w:r>
              <w:t>(їх представників</w:t>
            </w:r>
            <w:r w:rsidR="00B15DED">
              <w:t>) та проводяться виключно шляхом електронного заочного голосування акціонерів з використанням авторизованої електронної системи у порядку,</w:t>
            </w:r>
            <w:r w:rsidR="008D2988">
              <w:t xml:space="preserve"> </w:t>
            </w:r>
            <w:r w:rsidR="00B15DED">
              <w:t>встановленому цим Законом та нормативно-правовими актами Національної комісії з цінних паперів та фондового ринку.</w:t>
            </w:r>
          </w:p>
          <w:p w:rsidR="00D95DE6" w:rsidRDefault="00B15DED" w:rsidP="00B15DED">
            <w:pPr>
              <w:jc w:val="both"/>
            </w:pPr>
            <w:r w:rsidRPr="00FC1A61">
              <w:rPr>
                <w:b/>
              </w:rPr>
              <w:t>Дистанційні Загальні збори</w:t>
            </w:r>
            <w:r>
              <w:t xml:space="preserve"> не передбачають спільної присутності на них акціонерів</w:t>
            </w:r>
          </w:p>
          <w:p w:rsidR="00B15DED" w:rsidRPr="00324E59" w:rsidRDefault="00B15DED" w:rsidP="00B15DED">
            <w:pPr>
              <w:jc w:val="both"/>
            </w:pPr>
            <w:r>
              <w:t>(їх представників) та проводяться шляхом дистанційного заповнення бюлетенів акціонерами і надсилання їх до Товариства через депозитарну систему України у порядку,</w:t>
            </w:r>
            <w:r w:rsidR="00FC1A61">
              <w:t xml:space="preserve"> </w:t>
            </w:r>
            <w:r>
              <w:t>встановленому Національною комісією з цінних паперів та фондового ринку.</w:t>
            </w:r>
          </w:p>
        </w:tc>
      </w:tr>
      <w:tr w:rsidR="005C6A3A" w:rsidRPr="00324E59">
        <w:tc>
          <w:tcPr>
            <w:tcW w:w="10620" w:type="dxa"/>
          </w:tcPr>
          <w:p w:rsidR="005C6A3A" w:rsidRPr="00324E59" w:rsidRDefault="005C6A3A" w:rsidP="005C6A3A">
            <w:pPr>
              <w:jc w:val="both"/>
            </w:pPr>
            <w:r w:rsidRPr="00324E59">
              <w:rPr>
                <w:b/>
              </w:rPr>
              <w:t>10.4</w:t>
            </w:r>
            <w:r w:rsidRPr="00324E59">
              <w:t xml:space="preserve"> До виключної компетенції Загальних зборів належить:</w:t>
            </w:r>
          </w:p>
        </w:tc>
      </w:tr>
      <w:tr w:rsidR="005C6A3A" w:rsidRPr="00324E59">
        <w:tc>
          <w:tcPr>
            <w:tcW w:w="10620" w:type="dxa"/>
          </w:tcPr>
          <w:p w:rsidR="005C6A3A" w:rsidRPr="00324E59" w:rsidRDefault="005C6A3A" w:rsidP="005C6A3A">
            <w:pPr>
              <w:jc w:val="both"/>
            </w:pPr>
            <w:r w:rsidRPr="00324E59">
              <w:t>1) визначення основних напрямів діяльності Товариства;</w:t>
            </w:r>
          </w:p>
        </w:tc>
      </w:tr>
      <w:tr w:rsidR="005C6A3A" w:rsidRPr="00324E59">
        <w:tc>
          <w:tcPr>
            <w:tcW w:w="10620" w:type="dxa"/>
          </w:tcPr>
          <w:p w:rsidR="005C6A3A" w:rsidRPr="00324E59" w:rsidRDefault="005C6A3A" w:rsidP="005C6A3A">
            <w:pPr>
              <w:jc w:val="both"/>
            </w:pPr>
            <w:r w:rsidRPr="00324E59">
              <w:t>2) внесення змін до Статуту Товариства;</w:t>
            </w:r>
          </w:p>
        </w:tc>
      </w:tr>
      <w:tr w:rsidR="005C6A3A" w:rsidRPr="00324E59">
        <w:tc>
          <w:tcPr>
            <w:tcW w:w="10620" w:type="dxa"/>
          </w:tcPr>
          <w:p w:rsidR="005C6A3A" w:rsidRPr="00324E59" w:rsidRDefault="005C6A3A" w:rsidP="005C6A3A">
            <w:pPr>
              <w:jc w:val="both"/>
            </w:pPr>
            <w:r w:rsidRPr="00324E59">
              <w:t>3) прийняття рішення про анулювання викуплених акцій;</w:t>
            </w:r>
          </w:p>
        </w:tc>
      </w:tr>
      <w:tr w:rsidR="005C6A3A" w:rsidRPr="00324E59">
        <w:tc>
          <w:tcPr>
            <w:tcW w:w="10620" w:type="dxa"/>
          </w:tcPr>
          <w:p w:rsidR="005C6A3A" w:rsidRPr="00324E59" w:rsidRDefault="005C6A3A" w:rsidP="005C6A3A">
            <w:pPr>
              <w:jc w:val="both"/>
            </w:pPr>
            <w:r w:rsidRPr="00324E59">
              <w:t>4) прийняття рішення про зміну типу Товариства;</w:t>
            </w:r>
          </w:p>
        </w:tc>
      </w:tr>
      <w:tr w:rsidR="005C6A3A" w:rsidRPr="00324E59">
        <w:tc>
          <w:tcPr>
            <w:tcW w:w="10620" w:type="dxa"/>
          </w:tcPr>
          <w:p w:rsidR="005C6A3A" w:rsidRPr="00324E59" w:rsidRDefault="005C6A3A" w:rsidP="005C6A3A">
            <w:pPr>
              <w:jc w:val="both"/>
            </w:pPr>
            <w:r w:rsidRPr="00324E59">
              <w:t>5) прийняття рішення про розміщення акцій;</w:t>
            </w:r>
          </w:p>
        </w:tc>
      </w:tr>
      <w:tr w:rsidR="005C6A3A" w:rsidRPr="00324E59">
        <w:tc>
          <w:tcPr>
            <w:tcW w:w="10620" w:type="dxa"/>
          </w:tcPr>
          <w:p w:rsidR="005C6A3A" w:rsidRPr="00324E59" w:rsidRDefault="005C6A3A" w:rsidP="005C6A3A">
            <w:pPr>
              <w:jc w:val="both"/>
            </w:pPr>
            <w:r w:rsidRPr="00324E59">
              <w:t>6) прийняття рішення про збільшення Статутного капіталу Товариства;</w:t>
            </w:r>
          </w:p>
        </w:tc>
      </w:tr>
      <w:tr w:rsidR="005C6A3A" w:rsidRPr="00324E59">
        <w:tc>
          <w:tcPr>
            <w:tcW w:w="10620" w:type="dxa"/>
          </w:tcPr>
          <w:p w:rsidR="005C6A3A" w:rsidRPr="00324E59" w:rsidRDefault="005C6A3A" w:rsidP="005C6A3A">
            <w:pPr>
              <w:jc w:val="both"/>
            </w:pPr>
            <w:r w:rsidRPr="00324E59">
              <w:t>7) прийняття рішення про зменшення Статутного капіталу Товариства;</w:t>
            </w:r>
          </w:p>
        </w:tc>
      </w:tr>
      <w:tr w:rsidR="005C6A3A" w:rsidRPr="00324E59">
        <w:tc>
          <w:tcPr>
            <w:tcW w:w="10620" w:type="dxa"/>
          </w:tcPr>
          <w:p w:rsidR="005C6A3A" w:rsidRPr="00324E59" w:rsidRDefault="005C6A3A" w:rsidP="005C6A3A">
            <w:pPr>
              <w:jc w:val="both"/>
            </w:pPr>
            <w:r w:rsidRPr="00324E59">
              <w:t>8) прийняття рішення про дроблення або консолідацію акцій;</w:t>
            </w:r>
          </w:p>
        </w:tc>
      </w:tr>
      <w:tr w:rsidR="005C6A3A" w:rsidRPr="00324E59">
        <w:tc>
          <w:tcPr>
            <w:tcW w:w="10620" w:type="dxa"/>
          </w:tcPr>
          <w:p w:rsidR="005C6A3A" w:rsidRPr="00324E59" w:rsidRDefault="005C6A3A" w:rsidP="008D2988">
            <w:pPr>
              <w:jc w:val="both"/>
            </w:pPr>
            <w:r w:rsidRPr="00324E59">
              <w:t>9) затвердження положень про Загальні Збори, Наглядову раду</w:t>
            </w:r>
            <w:r w:rsidR="008D2988">
              <w:t>, Директора ( Виконавчий орган)</w:t>
            </w:r>
            <w:r w:rsidRPr="00324E59">
              <w:t>, а також внесення змін до них;</w:t>
            </w:r>
          </w:p>
        </w:tc>
      </w:tr>
      <w:tr w:rsidR="005C6A3A" w:rsidRPr="00324E59">
        <w:tc>
          <w:tcPr>
            <w:tcW w:w="10620" w:type="dxa"/>
          </w:tcPr>
          <w:p w:rsidR="005C6A3A" w:rsidRPr="00324E59" w:rsidRDefault="005C6A3A" w:rsidP="005C6A3A">
            <w:pPr>
              <w:jc w:val="both"/>
            </w:pPr>
            <w:r w:rsidRPr="00324E59">
              <w:t>10) затвердження інших внутрішніх документів Товариства, якщо це передбачено статутом Товариства;</w:t>
            </w:r>
          </w:p>
        </w:tc>
      </w:tr>
      <w:tr w:rsidR="005C6A3A" w:rsidRPr="00324E59">
        <w:tc>
          <w:tcPr>
            <w:tcW w:w="10620" w:type="dxa"/>
          </w:tcPr>
          <w:p w:rsidR="005C6A3A" w:rsidRPr="00324E59" w:rsidRDefault="005C6A3A" w:rsidP="005C6A3A">
            <w:pPr>
              <w:jc w:val="both"/>
            </w:pPr>
            <w:r w:rsidRPr="00324E59">
              <w:t xml:space="preserve">11) затвердження річного звіту Товариства; </w:t>
            </w:r>
          </w:p>
        </w:tc>
      </w:tr>
      <w:tr w:rsidR="005C6A3A" w:rsidRPr="00324E59">
        <w:tc>
          <w:tcPr>
            <w:tcW w:w="10620" w:type="dxa"/>
          </w:tcPr>
          <w:p w:rsidR="005C6A3A" w:rsidRPr="00324E59" w:rsidRDefault="005C6A3A" w:rsidP="005C6A3A">
            <w:pPr>
              <w:jc w:val="both"/>
            </w:pPr>
            <w:r w:rsidRPr="00324E59">
              <w:t>12)  розподіл  прибутку  і  збитків  Товариства з урахуванням вимог,  передбачених  законом;</w:t>
            </w:r>
          </w:p>
        </w:tc>
      </w:tr>
      <w:tr w:rsidR="005C6A3A" w:rsidRPr="00324E59">
        <w:tc>
          <w:tcPr>
            <w:tcW w:w="10620" w:type="dxa"/>
          </w:tcPr>
          <w:p w:rsidR="005C6A3A" w:rsidRPr="00324E59" w:rsidRDefault="005C6A3A" w:rsidP="005C6A3A">
            <w:pPr>
              <w:jc w:val="both"/>
            </w:pPr>
            <w:r w:rsidRPr="00324E59">
              <w:t>13)  прийняття  рішення  про викуп Товариством розміщених ним акцій,   крім  випадків обов'язкового  викупу  акцій,  визначених статтею 68 цього Закону;</w:t>
            </w:r>
          </w:p>
        </w:tc>
      </w:tr>
      <w:tr w:rsidR="005C6A3A" w:rsidRPr="00324E59">
        <w:tc>
          <w:tcPr>
            <w:tcW w:w="10620" w:type="dxa"/>
          </w:tcPr>
          <w:p w:rsidR="005C6A3A" w:rsidRPr="00324E59" w:rsidRDefault="005C6A3A" w:rsidP="005C6A3A">
            <w:pPr>
              <w:jc w:val="both"/>
            </w:pPr>
            <w:r w:rsidRPr="00324E59">
              <w:t xml:space="preserve">14) прийняття рішення про форму існування акцій; </w:t>
            </w:r>
          </w:p>
        </w:tc>
      </w:tr>
      <w:tr w:rsidR="005C6A3A" w:rsidRPr="00324E59">
        <w:tc>
          <w:tcPr>
            <w:tcW w:w="10620" w:type="dxa"/>
          </w:tcPr>
          <w:p w:rsidR="005C6A3A" w:rsidRPr="00324E59" w:rsidRDefault="005C6A3A" w:rsidP="005C6A3A">
            <w:pPr>
              <w:jc w:val="both"/>
            </w:pPr>
            <w:r w:rsidRPr="00324E59">
              <w:t>15)  затвердження  розміру  річних  дивідендів  з урахуванням вимог, передбачених законом;</w:t>
            </w:r>
          </w:p>
        </w:tc>
      </w:tr>
      <w:tr w:rsidR="005C6A3A" w:rsidRPr="00324E59">
        <w:tc>
          <w:tcPr>
            <w:tcW w:w="10620" w:type="dxa"/>
          </w:tcPr>
          <w:p w:rsidR="005C6A3A" w:rsidRPr="00324E59" w:rsidRDefault="005C6A3A" w:rsidP="005C6A3A">
            <w:pPr>
              <w:jc w:val="both"/>
            </w:pPr>
            <w:r w:rsidRPr="00324E59">
              <w:t>16) прийняття рішень з питань  порядку  проведення  Загальних зборів;</w:t>
            </w:r>
          </w:p>
          <w:p w:rsidR="005C6A3A" w:rsidRPr="00324E59" w:rsidRDefault="005C6A3A" w:rsidP="005C6A3A">
            <w:pPr>
              <w:jc w:val="both"/>
            </w:pPr>
            <w:r w:rsidRPr="00324E59">
              <w:t>17)  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w:t>
            </w:r>
          </w:p>
        </w:tc>
      </w:tr>
      <w:tr w:rsidR="005C6A3A" w:rsidRPr="00324E59">
        <w:tc>
          <w:tcPr>
            <w:tcW w:w="10620" w:type="dxa"/>
          </w:tcPr>
          <w:p w:rsidR="005C6A3A" w:rsidRPr="00324E59" w:rsidRDefault="005C6A3A" w:rsidP="00586940">
            <w:pPr>
              <w:jc w:val="both"/>
            </w:pPr>
            <w:r w:rsidRPr="00324E59">
              <w:t>18) прийняття   рішення  про  припинення  повноважень  членів Наглядової ради, за винятком випадків, встановлених Законо</w:t>
            </w:r>
            <w:r w:rsidR="00C24647">
              <w:t>м</w:t>
            </w:r>
            <w:r w:rsidRPr="00324E59">
              <w:t xml:space="preserve"> України «Про акціонерні товариства»;</w:t>
            </w:r>
          </w:p>
        </w:tc>
      </w:tr>
      <w:tr w:rsidR="005C6A3A" w:rsidRPr="00324E59">
        <w:tc>
          <w:tcPr>
            <w:tcW w:w="10620" w:type="dxa"/>
          </w:tcPr>
          <w:p w:rsidR="005C6A3A" w:rsidRPr="00324E59" w:rsidRDefault="00586940" w:rsidP="005C6A3A">
            <w:pPr>
              <w:jc w:val="both"/>
            </w:pPr>
            <w:r w:rsidRPr="00586940">
              <w:rPr>
                <w:lang w:val="ru-RU"/>
              </w:rPr>
              <w:t>19</w:t>
            </w:r>
            <w:r>
              <w:t xml:space="preserve">) прийняття рішення про </w:t>
            </w:r>
            <w:r w:rsidR="0079362D">
              <w:t xml:space="preserve">виділ </w:t>
            </w:r>
            <w:r w:rsidRPr="00324E59">
              <w:t xml:space="preserve">та </w:t>
            </w:r>
            <w:r w:rsidR="0079362D" w:rsidRPr="0079362D">
              <w:rPr>
                <w:lang w:val="ru-RU"/>
              </w:rPr>
              <w:t xml:space="preserve"> </w:t>
            </w:r>
            <w:r w:rsidRPr="00324E59">
              <w:t xml:space="preserve"> </w:t>
            </w:r>
            <w:proofErr w:type="gramStart"/>
            <w:r w:rsidRPr="00324E59">
              <w:t>припинення  Товариства</w:t>
            </w:r>
            <w:proofErr w:type="gramEnd"/>
            <w:r w:rsidRPr="00324E59">
              <w:t>, крім  випадку,  передбаченого  частиною  четвертою статті 84 цього Закону,  про ліквідацію Товариства, обрання ліквідаційної комісії, затвердження порядку та строків ліквідації,  порядку розподілу між акціонерами  майна,  що  залишається   після   задоволення   вимог кредиторів, і затвердження ліквідаційного балансу</w:t>
            </w:r>
          </w:p>
        </w:tc>
      </w:tr>
      <w:tr w:rsidR="005C6A3A" w:rsidRPr="00324E59">
        <w:tc>
          <w:tcPr>
            <w:tcW w:w="10620" w:type="dxa"/>
          </w:tcPr>
          <w:p w:rsidR="005C6A3A" w:rsidRPr="00324E59" w:rsidRDefault="005C6A3A" w:rsidP="00586940">
            <w:pPr>
              <w:ind w:firstLine="708"/>
              <w:jc w:val="both"/>
            </w:pPr>
          </w:p>
        </w:tc>
      </w:tr>
      <w:tr w:rsidR="005C6A3A" w:rsidRPr="00324E59">
        <w:tc>
          <w:tcPr>
            <w:tcW w:w="10620" w:type="dxa"/>
          </w:tcPr>
          <w:p w:rsidR="00586940" w:rsidRPr="00324E59" w:rsidRDefault="00586940" w:rsidP="005C6A3A">
            <w:pPr>
              <w:jc w:val="both"/>
            </w:pPr>
          </w:p>
        </w:tc>
      </w:tr>
      <w:tr w:rsidR="005C6A3A" w:rsidRPr="00324E59">
        <w:tc>
          <w:tcPr>
            <w:tcW w:w="10620" w:type="dxa"/>
          </w:tcPr>
          <w:p w:rsidR="005C6A3A" w:rsidRPr="00324E59" w:rsidRDefault="00586940" w:rsidP="00FE428B">
            <w:pPr>
              <w:jc w:val="both"/>
            </w:pPr>
            <w:r w:rsidRPr="00586940">
              <w:lastRenderedPageBreak/>
              <w:t>20</w:t>
            </w:r>
            <w:r w:rsidR="005C6A3A" w:rsidRPr="00324E59">
              <w:t>) прийняття рішення про вчинення значного  правочину,  якщо ринкова  вартість майна,  робіт або послуг,  що є предметом такого правочину,  перевищує 25  відсотків  вартості  активів  за  даними останньої річної фінансової звітності Товариства</w:t>
            </w:r>
            <w:r w:rsidR="008D2988">
              <w:t xml:space="preserve"> та про вчинення правочинів із заінтересованістю у випадках. передбачених  статтею107 Закону Укра</w:t>
            </w:r>
            <w:r w:rsidR="00FE428B">
              <w:t>ї</w:t>
            </w:r>
            <w:r w:rsidR="008D2988">
              <w:t>ни</w:t>
            </w:r>
            <w:r w:rsidR="00FE428B">
              <w:t xml:space="preserve"> «Про акціонерні товариства»</w:t>
            </w:r>
            <w:r w:rsidR="005C6A3A" w:rsidRPr="00324E59">
              <w:t>;</w:t>
            </w:r>
          </w:p>
        </w:tc>
      </w:tr>
      <w:tr w:rsidR="005C6A3A" w:rsidRPr="00324E59">
        <w:tc>
          <w:tcPr>
            <w:tcW w:w="10620" w:type="dxa"/>
          </w:tcPr>
          <w:p w:rsidR="005C6A3A" w:rsidRPr="00324E59" w:rsidRDefault="005C6A3A" w:rsidP="005C6A3A">
            <w:pPr>
              <w:jc w:val="both"/>
            </w:pPr>
          </w:p>
        </w:tc>
      </w:tr>
      <w:tr w:rsidR="005C6A3A" w:rsidRPr="00324E59">
        <w:tc>
          <w:tcPr>
            <w:tcW w:w="10620" w:type="dxa"/>
          </w:tcPr>
          <w:p w:rsidR="005C6A3A" w:rsidRPr="00324E59" w:rsidRDefault="00586940" w:rsidP="00FC1A61">
            <w:pPr>
              <w:jc w:val="both"/>
            </w:pPr>
            <w:r w:rsidRPr="00586940">
              <w:rPr>
                <w:lang w:val="ru-RU"/>
              </w:rPr>
              <w:t>21</w:t>
            </w:r>
            <w:r w:rsidR="005C6A3A" w:rsidRPr="00324E59">
              <w:t>) прийняття рішення за наслідками розгляду звіту Наглядової рад</w:t>
            </w:r>
            <w:r>
              <w:t xml:space="preserve">и, звіту </w:t>
            </w:r>
            <w:r w:rsidR="00FC1A61">
              <w:t>Виконавчого   органу</w:t>
            </w:r>
            <w:r w:rsidR="005C6A3A" w:rsidRPr="00324E59">
              <w:t xml:space="preserve"> </w:t>
            </w:r>
            <w:proofErr w:type="gramStart"/>
            <w:r w:rsidR="005C6A3A" w:rsidRPr="00324E59">
              <w:t xml:space="preserve">  ;</w:t>
            </w:r>
            <w:proofErr w:type="gramEnd"/>
            <w:r w:rsidR="005C6A3A" w:rsidRPr="00324E59">
              <w:t xml:space="preserve"> </w:t>
            </w:r>
          </w:p>
        </w:tc>
      </w:tr>
      <w:tr w:rsidR="005C6A3A" w:rsidRPr="00324E59">
        <w:tc>
          <w:tcPr>
            <w:tcW w:w="10620" w:type="dxa"/>
          </w:tcPr>
          <w:p w:rsidR="005C6A3A" w:rsidRPr="00324E59" w:rsidRDefault="00586940" w:rsidP="005C6A3A">
            <w:pPr>
              <w:jc w:val="both"/>
            </w:pPr>
            <w:r w:rsidRPr="00586940">
              <w:rPr>
                <w:lang w:val="ru-RU"/>
              </w:rPr>
              <w:t>22</w:t>
            </w:r>
            <w:r w:rsidR="005C6A3A" w:rsidRPr="00324E59">
              <w:t xml:space="preserve">) </w:t>
            </w:r>
            <w:proofErr w:type="gramStart"/>
            <w:r w:rsidR="005C6A3A" w:rsidRPr="00324E59">
              <w:t>затвердження</w:t>
            </w:r>
            <w:r w:rsidR="00E077B2">
              <w:t xml:space="preserve">  </w:t>
            </w:r>
            <w:r w:rsidR="005C6A3A" w:rsidRPr="00324E59">
              <w:t>принципів</w:t>
            </w:r>
            <w:proofErr w:type="gramEnd"/>
            <w:r>
              <w:t xml:space="preserve">  </w:t>
            </w:r>
            <w:r w:rsidR="005C6A3A" w:rsidRPr="00324E59">
              <w:t xml:space="preserve">(кодексу)   корпоративного управління Товариства; </w:t>
            </w:r>
          </w:p>
        </w:tc>
      </w:tr>
      <w:tr w:rsidR="005C6A3A" w:rsidRPr="00324E59">
        <w:tc>
          <w:tcPr>
            <w:tcW w:w="10620" w:type="dxa"/>
          </w:tcPr>
          <w:p w:rsidR="005C6A3A" w:rsidRPr="00324E59" w:rsidRDefault="00586940" w:rsidP="005C6A3A">
            <w:pPr>
              <w:jc w:val="both"/>
            </w:pPr>
            <w:r w:rsidRPr="00586940">
              <w:rPr>
                <w:lang w:val="ru-RU"/>
              </w:rPr>
              <w:t>23</w:t>
            </w:r>
            <w:r w:rsidR="005C6A3A" w:rsidRPr="00324E59">
              <w:t xml:space="preserve">) обрання комісії з припинення акціонерного Товариства; </w:t>
            </w:r>
          </w:p>
          <w:p w:rsidR="005C6A3A" w:rsidRPr="00324E59" w:rsidRDefault="00586940" w:rsidP="005C6A3A">
            <w:pPr>
              <w:jc w:val="both"/>
            </w:pPr>
            <w:r w:rsidRPr="00586940">
              <w:rPr>
                <w:lang w:val="ru-RU"/>
              </w:rPr>
              <w:t>24</w:t>
            </w:r>
            <w:r>
              <w:t xml:space="preserve">) вирішення </w:t>
            </w:r>
            <w:proofErr w:type="gramStart"/>
            <w:r w:rsidR="005C6A3A" w:rsidRPr="00324E59">
              <w:t>інших  питань</w:t>
            </w:r>
            <w:proofErr w:type="gramEnd"/>
            <w:r w:rsidR="005C6A3A" w:rsidRPr="00324E59">
              <w:t>,  що   належать   до   виключної компетенції Загальних зборів згідно із статутом Товариства.</w:t>
            </w:r>
          </w:p>
        </w:tc>
      </w:tr>
      <w:tr w:rsidR="005C6A3A" w:rsidRPr="00324E59">
        <w:tc>
          <w:tcPr>
            <w:tcW w:w="10620" w:type="dxa"/>
          </w:tcPr>
          <w:p w:rsidR="005C6A3A" w:rsidRPr="00324E59" w:rsidRDefault="005C6A3A" w:rsidP="005C6A3A">
            <w:pPr>
              <w:jc w:val="both"/>
            </w:pPr>
            <w:r w:rsidRPr="00324E59">
              <w:rPr>
                <w:b/>
              </w:rPr>
              <w:t>10.5</w:t>
            </w:r>
            <w:r w:rsidRPr="00324E59">
              <w:t xml:space="preserve">  Повноваження з вирішення питань,  що належать до виключної компетенції  Загальних  зборів,  не  можуть  бути  передані  іншим органам Товариства. </w:t>
            </w:r>
          </w:p>
        </w:tc>
      </w:tr>
      <w:tr w:rsidR="005C6A3A" w:rsidRPr="00324E59">
        <w:tc>
          <w:tcPr>
            <w:tcW w:w="10620" w:type="dxa"/>
          </w:tcPr>
          <w:p w:rsidR="005C6A3A" w:rsidRPr="00324E59" w:rsidRDefault="005C6A3A" w:rsidP="005C6A3A">
            <w:pPr>
              <w:pStyle w:val="HTML"/>
              <w:widowControl w:val="0"/>
              <w:shd w:val="clear" w:color="auto" w:fill="FFFFFF"/>
              <w:jc w:val="both"/>
              <w:textAlignment w:val="baseline"/>
              <w:rPr>
                <w:rFonts w:ascii="Times New Roman" w:hAnsi="Times New Roman" w:cs="Times New Roman"/>
                <w:b/>
                <w:sz w:val="24"/>
                <w:szCs w:val="24"/>
              </w:rPr>
            </w:pPr>
          </w:p>
        </w:tc>
      </w:tr>
      <w:tr w:rsidR="005C6A3A" w:rsidRPr="00324E59">
        <w:tc>
          <w:tcPr>
            <w:tcW w:w="10620" w:type="dxa"/>
          </w:tcPr>
          <w:p w:rsidR="005C6A3A" w:rsidRPr="00324E59" w:rsidRDefault="005C6A3A" w:rsidP="005C6A3A">
            <w:pPr>
              <w:jc w:val="both"/>
            </w:pPr>
            <w:r w:rsidRPr="00324E59">
              <w:rPr>
                <w:b/>
              </w:rPr>
              <w:t>10.</w:t>
            </w:r>
            <w:r w:rsidR="008D4BC5">
              <w:rPr>
                <w:b/>
              </w:rPr>
              <w:t>6</w:t>
            </w:r>
            <w:r w:rsidRPr="00324E59">
              <w:t xml:space="preserve"> Загальні збори проводяться за рахунок коштів Товариства.  У разі якщо позачергові Загальні збори проводяться  з ініціативи   акціонера   (акціонерів),  цей  акціонер  (акціонери) оплачує  (оплачують)  витрати  на   організацію,   підготовку   та проведення таких Загальних зборів.   </w:t>
            </w:r>
          </w:p>
          <w:p w:rsidR="005C6A3A" w:rsidRPr="00324E59" w:rsidRDefault="005C6A3A" w:rsidP="005C6A3A">
            <w:pPr>
              <w:jc w:val="both"/>
            </w:pPr>
            <w:r w:rsidRPr="00324E59">
              <w:rPr>
                <w:b/>
              </w:rPr>
              <w:t>10.</w:t>
            </w:r>
            <w:r w:rsidR="008D4BC5">
              <w:rPr>
                <w:b/>
              </w:rPr>
              <w:t>7</w:t>
            </w:r>
            <w:r w:rsidRPr="00324E59">
              <w:t xml:space="preserve"> У  Загальних  зборах  акціонерного Товариства можуть брати участь особи,  включені до переліку акціонерів, які мають право на таку   участь,   або  їх  представники.  На  загальних  зборах  за запрошенням особи,  яка </w:t>
            </w:r>
            <w:proofErr w:type="spellStart"/>
            <w:r w:rsidRPr="00324E59">
              <w:t>скликає</w:t>
            </w:r>
            <w:proofErr w:type="spellEnd"/>
            <w:r w:rsidRPr="00324E59">
              <w:t xml:space="preserve"> загальні збори,  також можуть бути присутні   представник   аудитора  Товариства  та  посадові  особи Товариства  незалежно від володіння ними акціями цього Товариства, представник  органу, який відповідно до статуту представляє  права та інтереси трудового колективу.  </w:t>
            </w:r>
          </w:p>
          <w:p w:rsidR="005C6A3A" w:rsidRPr="00324E59" w:rsidRDefault="005C6A3A" w:rsidP="005C6A3A">
            <w:pPr>
              <w:jc w:val="both"/>
            </w:pPr>
            <w:r w:rsidRPr="00324E59">
              <w:rPr>
                <w:b/>
              </w:rPr>
              <w:t>10.</w:t>
            </w:r>
            <w:r w:rsidR="008D4BC5">
              <w:rPr>
                <w:b/>
              </w:rPr>
              <w:t>8</w:t>
            </w:r>
            <w:r w:rsidR="00E077B2" w:rsidRPr="00E077B2">
              <w:rPr>
                <w:b/>
                <w:lang w:val="ru-RU"/>
              </w:rPr>
              <w:t xml:space="preserve"> </w:t>
            </w:r>
            <w:r w:rsidRPr="00324E59">
              <w:t>Перелік  акціонерів,  які  мають  право на участь у Загальних зборах,  складається станом на 2</w:t>
            </w:r>
            <w:r w:rsidR="00FC1A61">
              <w:t>3</w:t>
            </w:r>
            <w:r w:rsidRPr="00324E59">
              <w:t xml:space="preserve"> годину</w:t>
            </w:r>
            <w:r w:rsidR="00E077B2">
              <w:t xml:space="preserve"> робочого дня </w:t>
            </w:r>
            <w:r w:rsidRPr="00324E59">
              <w:t xml:space="preserve"> за </w:t>
            </w:r>
            <w:r w:rsidR="00FC1A61">
              <w:t>два</w:t>
            </w:r>
            <w:r w:rsidRPr="00324E59">
              <w:t xml:space="preserve"> робочих дні до дня проведення  таких  зборів у порядку,  встановленому законодавством про  депозитарну  систему  України. Вносити  зміни до переліку акціонерів, які мають право на участь  у  загальних  зборах  акціонерного  Товариства, після його складення  заборонено.  </w:t>
            </w:r>
          </w:p>
          <w:p w:rsidR="005C6A3A" w:rsidRPr="00324E59" w:rsidRDefault="005C6A3A" w:rsidP="005C6A3A">
            <w:pPr>
              <w:jc w:val="both"/>
            </w:pPr>
            <w:r w:rsidRPr="00324E59">
              <w:rPr>
                <w:b/>
              </w:rPr>
              <w:t>10.</w:t>
            </w:r>
            <w:r w:rsidR="008D4BC5">
              <w:rPr>
                <w:b/>
              </w:rPr>
              <w:t>9</w:t>
            </w:r>
            <w:r w:rsidRPr="00324E59">
              <w:t xml:space="preserve"> </w:t>
            </w:r>
            <w:r w:rsidRPr="009E74F8">
              <w:rPr>
                <w:b/>
              </w:rPr>
              <w:t xml:space="preserve">Про проведення Загальних зборів Товариство </w:t>
            </w:r>
            <w:proofErr w:type="spellStart"/>
            <w:r w:rsidRPr="009E74F8">
              <w:rPr>
                <w:b/>
              </w:rPr>
              <w:t>зобов</w:t>
            </w:r>
            <w:proofErr w:type="spellEnd"/>
            <w:r w:rsidRPr="009E74F8">
              <w:rPr>
                <w:b/>
                <w:lang w:val="ru-RU"/>
              </w:rPr>
              <w:t>’</w:t>
            </w:r>
            <w:proofErr w:type="spellStart"/>
            <w:r w:rsidRPr="009E74F8">
              <w:rPr>
                <w:b/>
              </w:rPr>
              <w:t>язане</w:t>
            </w:r>
            <w:proofErr w:type="spellEnd"/>
            <w:r w:rsidRPr="00324E59">
              <w:t>:</w:t>
            </w:r>
          </w:p>
          <w:p w:rsidR="005C6A3A" w:rsidRPr="00324E59" w:rsidRDefault="005C6A3A" w:rsidP="005C6A3A">
            <w:pPr>
              <w:jc w:val="both"/>
            </w:pPr>
            <w:r w:rsidRPr="00324E59">
              <w:rPr>
                <w:b/>
              </w:rPr>
              <w:t>10.</w:t>
            </w:r>
            <w:r w:rsidR="008D4BC5">
              <w:rPr>
                <w:b/>
              </w:rPr>
              <w:t>9</w:t>
            </w:r>
            <w:r w:rsidRPr="00324E59">
              <w:rPr>
                <w:b/>
              </w:rPr>
              <w:t xml:space="preserve">.1 </w:t>
            </w:r>
            <w:r w:rsidRPr="00324E59">
              <w:t>Надіслати Письмове повідомлення про проведення Загальних зборів акціонерів Товариства та Проект порядку денного кожному акціонеру, зазначеному в переліку акціонерів, складеному в порядку, встановленому законодавством про Депозитарну систему України, на дату, визначену Наглядовою радою, а в разі скликання позачергових Загальних зборів на вимогу акціонерів,– акціонерами, які цього вимагають.</w:t>
            </w:r>
          </w:p>
          <w:p w:rsidR="005C6A3A" w:rsidRPr="00324E59" w:rsidRDefault="005C6A3A" w:rsidP="00D3186F">
            <w:pPr>
              <w:widowControl w:val="0"/>
              <w:tabs>
                <w:tab w:val="left" w:pos="7328"/>
              </w:tabs>
              <w:spacing w:after="120"/>
              <w:jc w:val="both"/>
            </w:pPr>
            <w:r w:rsidRPr="00324E59">
              <w:t xml:space="preserve"> </w:t>
            </w:r>
            <w:r w:rsidRPr="00324E59">
              <w:rPr>
                <w:b/>
              </w:rPr>
              <w:t>10.</w:t>
            </w:r>
            <w:r w:rsidR="008D4BC5">
              <w:rPr>
                <w:b/>
              </w:rPr>
              <w:t>9</w:t>
            </w:r>
            <w:r w:rsidRPr="00324E59">
              <w:rPr>
                <w:b/>
              </w:rPr>
              <w:t>.2</w:t>
            </w:r>
            <w:r w:rsidRPr="00324E59">
              <w:t xml:space="preserve"> Розмістити на Власній веб-сторінці в мережі Інтернет,  інформацію: Текст повідомлення з Проектом порядку денного та Проект рішення з питань Порядку денного.</w:t>
            </w:r>
          </w:p>
          <w:p w:rsidR="005C6A3A" w:rsidRPr="00324E59" w:rsidRDefault="005C6A3A" w:rsidP="005C6A3A">
            <w:pPr>
              <w:jc w:val="both"/>
            </w:pPr>
            <w:r w:rsidRPr="00324E59">
              <w:rPr>
                <w:b/>
              </w:rPr>
              <w:t>10.</w:t>
            </w:r>
            <w:r w:rsidR="008D4BC5">
              <w:rPr>
                <w:b/>
              </w:rPr>
              <w:t>9</w:t>
            </w:r>
            <w:r w:rsidRPr="00324E59">
              <w:rPr>
                <w:b/>
              </w:rPr>
              <w:t xml:space="preserve">.3 </w:t>
            </w:r>
            <w:r w:rsidRPr="00324E59">
              <w:t xml:space="preserve">Розмістити  </w:t>
            </w:r>
            <w:r w:rsidRPr="00324E59">
              <w:rPr>
                <w:color w:val="000000"/>
              </w:rPr>
              <w:t>у Загальнодоступній інформаційній базі даних Національної комісії з цінних паперів та фондового ринку</w:t>
            </w:r>
            <w:r w:rsidRPr="00324E59">
              <w:t>, інформацію: Текст повідомлення з Проектом порядку денного та Проект рішення з питань Порядку денного.</w:t>
            </w:r>
          </w:p>
          <w:p w:rsidR="005C6A3A" w:rsidRPr="009401AF" w:rsidRDefault="005C6A3A" w:rsidP="005C6A3A">
            <w:pPr>
              <w:jc w:val="both"/>
            </w:pPr>
            <w:r w:rsidRPr="00324E59">
              <w:rPr>
                <w:b/>
              </w:rPr>
              <w:t>10.</w:t>
            </w:r>
            <w:r w:rsidR="008D4BC5">
              <w:rPr>
                <w:b/>
              </w:rPr>
              <w:t>10</w:t>
            </w:r>
            <w:r w:rsidR="00E5031A">
              <w:t xml:space="preserve"> Дії передбачені </w:t>
            </w:r>
            <w:r w:rsidR="00E5031A" w:rsidRPr="009401AF">
              <w:t>Пунктом 10.</w:t>
            </w:r>
            <w:r w:rsidR="008D4BC5">
              <w:t>9</w:t>
            </w:r>
            <w:r w:rsidR="00E5031A" w:rsidRPr="009401AF">
              <w:t>.1-10.</w:t>
            </w:r>
            <w:r w:rsidR="008D4BC5">
              <w:t>9</w:t>
            </w:r>
            <w:r w:rsidR="00E5031A" w:rsidRPr="009401AF">
              <w:t xml:space="preserve">.3  </w:t>
            </w:r>
            <w:r w:rsidRPr="009401AF">
              <w:t xml:space="preserve"> Товариство забезпечує:</w:t>
            </w:r>
          </w:p>
          <w:p w:rsidR="005C6A3A" w:rsidRPr="009401AF" w:rsidRDefault="005C6A3A" w:rsidP="005C6A3A">
            <w:pPr>
              <w:jc w:val="both"/>
            </w:pPr>
            <w:r w:rsidRPr="009401AF">
              <w:t xml:space="preserve">-  </w:t>
            </w:r>
            <w:r w:rsidRPr="009401AF">
              <w:rPr>
                <w:b/>
              </w:rPr>
              <w:t>не пізніше ніж за 30 днів</w:t>
            </w:r>
            <w:r w:rsidRPr="009401AF">
              <w:t xml:space="preserve"> до дати  проведення  річних Загальних зборів;</w:t>
            </w:r>
          </w:p>
          <w:p w:rsidR="005C6A3A" w:rsidRPr="009401AF" w:rsidRDefault="005C6A3A" w:rsidP="005C6A3A">
            <w:pPr>
              <w:jc w:val="both"/>
              <w:rPr>
                <w:color w:val="000000"/>
              </w:rPr>
            </w:pPr>
            <w:r w:rsidRPr="009401AF">
              <w:rPr>
                <w:color w:val="000000"/>
              </w:rPr>
              <w:t xml:space="preserve">- </w:t>
            </w:r>
            <w:r w:rsidRPr="009401AF">
              <w:rPr>
                <w:b/>
                <w:color w:val="000000"/>
              </w:rPr>
              <w:t>протягом 45 днів,</w:t>
            </w:r>
            <w:r w:rsidRPr="009401AF">
              <w:rPr>
                <w:color w:val="000000"/>
              </w:rPr>
              <w:t xml:space="preserve"> з дати отримання Товариством вимоги про  скликання</w:t>
            </w:r>
            <w:r w:rsidRPr="009401AF">
              <w:t xml:space="preserve"> позачергових Загальних зборів  у випадках, передбачених ст. 47 Закону України «Про акціонерні товариства»,  але </w:t>
            </w:r>
            <w:r w:rsidRPr="009401AF">
              <w:rPr>
                <w:color w:val="000000"/>
              </w:rPr>
              <w:t xml:space="preserve"> </w:t>
            </w:r>
            <w:r w:rsidRPr="009401AF">
              <w:rPr>
                <w:b/>
                <w:color w:val="000000"/>
              </w:rPr>
              <w:t>не пізніше ніж за 15 днів до дати їх проведення.</w:t>
            </w:r>
          </w:p>
          <w:p w:rsidR="005C6A3A" w:rsidRPr="009401AF" w:rsidRDefault="005C6A3A" w:rsidP="005C6A3A">
            <w:pPr>
              <w:jc w:val="both"/>
            </w:pPr>
            <w:r w:rsidRPr="009401AF">
              <w:rPr>
                <w:b/>
              </w:rPr>
              <w:t>10.1</w:t>
            </w:r>
            <w:r w:rsidR="008D4BC5">
              <w:rPr>
                <w:b/>
              </w:rPr>
              <w:t>1</w:t>
            </w:r>
            <w:r w:rsidRPr="009401AF">
              <w:t xml:space="preserve"> Повідомлення  про проведення Загальних зборів акціонерного Товариства має містити такі дані:</w:t>
            </w:r>
          </w:p>
          <w:p w:rsidR="005C6A3A" w:rsidRPr="009401AF" w:rsidRDefault="005C6A3A" w:rsidP="005C6A3A">
            <w:pPr>
              <w:jc w:val="both"/>
            </w:pPr>
            <w:r w:rsidRPr="009401AF">
              <w:t>1) повне найменування та місцезнаходження Товариства;</w:t>
            </w:r>
          </w:p>
          <w:p w:rsidR="005C6A3A" w:rsidRPr="009401AF" w:rsidRDefault="005C6A3A" w:rsidP="005C6A3A">
            <w:pPr>
              <w:jc w:val="both"/>
            </w:pPr>
            <w:r w:rsidRPr="009401AF">
              <w:t xml:space="preserve">2) дата, час та місце (із зазначенням номера кімнати, офісу або залу, куди мають прибути акціонери) проведення загальних зборів; </w:t>
            </w:r>
          </w:p>
          <w:p w:rsidR="005C6A3A" w:rsidRPr="009401AF" w:rsidRDefault="005C6A3A" w:rsidP="005C6A3A">
            <w:pPr>
              <w:jc w:val="both"/>
            </w:pPr>
            <w:r w:rsidRPr="009401AF">
              <w:t>3) час початку і закінчення реєстрації акціонерів для участі у Загальних зборах;</w:t>
            </w:r>
          </w:p>
          <w:p w:rsidR="005C6A3A" w:rsidRPr="009401AF" w:rsidRDefault="005C6A3A" w:rsidP="005C6A3A">
            <w:pPr>
              <w:jc w:val="both"/>
            </w:pPr>
            <w:r w:rsidRPr="009401AF">
              <w:t>4) дата складення переліку акціонерів, які мають право на участь у Загальних зборах;</w:t>
            </w:r>
          </w:p>
          <w:p w:rsidR="005C6A3A" w:rsidRPr="009401AF" w:rsidRDefault="005C6A3A" w:rsidP="005C6A3A">
            <w:pPr>
              <w:jc w:val="both"/>
            </w:pPr>
            <w:r w:rsidRPr="009401AF">
              <w:t>5) загальну  кількість зареєстрованих цінних паперів - (штук) простих іменних акцій, із них, загальну кількість  голосуючих цінних паперів  - (штук)  простих іменних акцій;</w:t>
            </w:r>
          </w:p>
          <w:p w:rsidR="005C6A3A" w:rsidRPr="009401AF" w:rsidRDefault="005C6A3A" w:rsidP="005C6A3A">
            <w:pPr>
              <w:jc w:val="both"/>
            </w:pPr>
            <w:r w:rsidRPr="009401AF">
              <w:t>6) перелік питань разом з проектом рішень (крім кумулятивного голосування) щодо кожного з питань, включених до проекту порядку денного</w:t>
            </w:r>
          </w:p>
          <w:p w:rsidR="005C6A3A" w:rsidRPr="009401AF" w:rsidRDefault="005C6A3A" w:rsidP="005C6A3A">
            <w:pPr>
              <w:jc w:val="both"/>
            </w:pPr>
            <w:r w:rsidRPr="009401AF">
              <w:t>7) адресу власного веб-сайту, на якому розміщена інформація з проектом рішень щодо кожного з питань, включених до проект порядку денного;</w:t>
            </w:r>
          </w:p>
          <w:p w:rsidR="005C6A3A" w:rsidRPr="009401AF" w:rsidRDefault="005C6A3A" w:rsidP="005C6A3A">
            <w:pPr>
              <w:jc w:val="both"/>
            </w:pPr>
            <w:r w:rsidRPr="009401AF">
              <w:lastRenderedPageBreak/>
              <w:t>8) порядок ознайомлення акціонерів з матеріалами, з якими вони можуть ознайомитися під час підготовки до загальних зборів.</w:t>
            </w:r>
          </w:p>
          <w:p w:rsidR="00E5031A" w:rsidRDefault="00E5031A" w:rsidP="00E5031A">
            <w:pPr>
              <w:jc w:val="both"/>
              <w:rPr>
                <w:b/>
              </w:rPr>
            </w:pPr>
            <w:r w:rsidRPr="009401AF">
              <w:rPr>
                <w:b/>
              </w:rPr>
              <w:t>10.1</w:t>
            </w:r>
            <w:r w:rsidR="008D4BC5">
              <w:rPr>
                <w:b/>
              </w:rPr>
              <w:t>2</w:t>
            </w:r>
            <w:r w:rsidRPr="009401AF">
              <w:t xml:space="preserve"> Повідомлення про проведення</w:t>
            </w:r>
            <w:r w:rsidRPr="00324E59">
              <w:t xml:space="preserve"> Загальних зборів акціонерного Товариства затверджується Наглядовою радою або Виконавчим  органом цього Товариства, якщо створення Наглядової ради не передбачено статутом акціонерного Товариства.                                                                                                                 </w:t>
            </w:r>
          </w:p>
          <w:p w:rsidR="00E5031A" w:rsidRDefault="00E5031A" w:rsidP="00E5031A">
            <w:pPr>
              <w:jc w:val="both"/>
              <w:rPr>
                <w:b/>
              </w:rPr>
            </w:pPr>
            <w:r>
              <w:rPr>
                <w:b/>
              </w:rPr>
              <w:t>10.1</w:t>
            </w:r>
            <w:r w:rsidR="008D4BC5">
              <w:rPr>
                <w:b/>
              </w:rPr>
              <w:t>3</w:t>
            </w:r>
            <w:r w:rsidRPr="00324E59">
              <w:t xml:space="preserve"> Від  дати надіслання повідомлення про проведення Загальних зборів до дати проведення Загальних зборів  акціонерне  Товариство повинно  надати  акціонерам можливість ознайомитися з документами, необхідними для прийняття рішень  з  питань  порядку  денного,  за місце</w:t>
            </w:r>
            <w:r w:rsidR="008D4BC5">
              <w:t>м</w:t>
            </w:r>
            <w:r>
              <w:t>-</w:t>
            </w:r>
            <w:r w:rsidRPr="00324E59">
              <w:t>знаходженням  Товариства  у  робочі  дні,  робочий  час  та в доступному місці,  а в день проведення Загальних зборів - також  у місці  їх  проведення</w:t>
            </w:r>
          </w:p>
          <w:p w:rsidR="00E5031A" w:rsidRDefault="00E5031A" w:rsidP="00E5031A">
            <w:pPr>
              <w:jc w:val="both"/>
              <w:rPr>
                <w:b/>
              </w:rPr>
            </w:pPr>
            <w:r>
              <w:rPr>
                <w:b/>
              </w:rPr>
              <w:t>10.1</w:t>
            </w:r>
            <w:r w:rsidR="008D4BC5">
              <w:rPr>
                <w:b/>
              </w:rPr>
              <w:t>4</w:t>
            </w:r>
            <w:r w:rsidRPr="00324E59">
              <w:t xml:space="preserve"> Після  надіслання  акціонерам  повідомлення про проведення Загальних зборів Товариство не має права вносити  зміни до документів, наданих акціонерам або з якими вони мали можливість ознайомитися,  крім змін до зазначених  документів  у  зв'язку  із змінами  в порядку денному чи у зв'язку з виправленням помилок.  У такому разі зміни вносяться не пізніше ніж  за  10  днів  до  дати проведення  Загальних  зборів, а щодо кандидатів до складу органів Товариства  -  не  пізніше  ніж  за  чотири дні до дати проведення Загальних зборів</w:t>
            </w:r>
            <w:r>
              <w:t>.</w:t>
            </w:r>
          </w:p>
          <w:p w:rsidR="00E5031A" w:rsidRDefault="00E5031A" w:rsidP="00E5031A">
            <w:pPr>
              <w:jc w:val="both"/>
              <w:rPr>
                <w:b/>
              </w:rPr>
            </w:pPr>
            <w:r>
              <w:rPr>
                <w:b/>
              </w:rPr>
              <w:t>10.1</w:t>
            </w:r>
            <w:r w:rsidR="009E74F8">
              <w:rPr>
                <w:b/>
              </w:rPr>
              <w:t>5</w:t>
            </w:r>
            <w:r w:rsidRPr="00324E59">
              <w:t xml:space="preserve"> Проект порядку денного Загальних зборів та порядок денний Загальних зборів акціонерів Товариства затверджуються Наглядовою радою Товариства, а в разі скликання позачергових Загальних зборів на вимогу акціонерів  у випадках, передбачених  Законом України «Про акціоне</w:t>
            </w:r>
            <w:r>
              <w:t xml:space="preserve">рні товариства», </w:t>
            </w:r>
            <w:r w:rsidRPr="00324E59">
              <w:t>акціонерами, які цього вимагають</w:t>
            </w:r>
            <w:r>
              <w:t>.</w:t>
            </w:r>
          </w:p>
          <w:p w:rsidR="00E5031A" w:rsidRDefault="00E5031A" w:rsidP="00E5031A">
            <w:pPr>
              <w:jc w:val="both"/>
              <w:rPr>
                <w:b/>
              </w:rPr>
            </w:pPr>
            <w:r>
              <w:rPr>
                <w:b/>
              </w:rPr>
              <w:t>10.1</w:t>
            </w:r>
            <w:r w:rsidR="009E74F8">
              <w:rPr>
                <w:b/>
              </w:rPr>
              <w:t>6</w:t>
            </w:r>
            <w:r w:rsidRPr="00324E59">
              <w:t xml:space="preserve"> Акціонер  до проведення зборів за запитом має можливість в порядку, цим Статутом,  ознайомитися  з проектом (проектами) рішення з питань порядку денного.   </w:t>
            </w:r>
          </w:p>
          <w:p w:rsidR="00E5031A" w:rsidRDefault="00E5031A" w:rsidP="00E5031A">
            <w:pPr>
              <w:jc w:val="both"/>
              <w:rPr>
                <w:b/>
              </w:rPr>
            </w:pPr>
            <w:r>
              <w:rPr>
                <w:b/>
              </w:rPr>
              <w:t>10.1</w:t>
            </w:r>
            <w:r w:rsidR="009E74F8">
              <w:rPr>
                <w:b/>
              </w:rPr>
              <w:t>7</w:t>
            </w:r>
            <w:r w:rsidRPr="00324E59">
              <w:t xml:space="preserve"> Кожний акціонер має право </w:t>
            </w:r>
            <w:proofErr w:type="spellStart"/>
            <w:r w:rsidRPr="00324E59">
              <w:t>внести</w:t>
            </w:r>
            <w:proofErr w:type="spellEnd"/>
            <w:r w:rsidRPr="00324E59">
              <w:t xml:space="preserve"> пропозиції щодо питань, включених до проекту порядку денного Загальних зборів акціонерів Товариства, а також щодо нових кандидатів до складу органів Товариства, кількість яких не може перевищувати кількісного складу кожного з органів.</w:t>
            </w:r>
          </w:p>
          <w:p w:rsidR="00E5031A" w:rsidRDefault="00E5031A" w:rsidP="00E5031A">
            <w:pPr>
              <w:jc w:val="both"/>
              <w:rPr>
                <w:b/>
              </w:rPr>
            </w:pPr>
            <w:r>
              <w:rPr>
                <w:b/>
              </w:rPr>
              <w:t>10.</w:t>
            </w:r>
            <w:r w:rsidR="009E74F8">
              <w:rPr>
                <w:b/>
              </w:rPr>
              <w:t>18</w:t>
            </w:r>
            <w:r w:rsidRPr="00324E59">
              <w:t xml:space="preserve"> Пропозиції вносяться не пізніше ніж за 20 днів до дати проведення Загальних зборів акціонерів Товариства, а щодо кандидатів до складу органів Товариства - не пізніше ніж за сім днів до дати проведення Загальних зборів. Пропозиції щодо кандидатів у члени Наглядової ради Товариства мають містити інформацію про те, чи є запропонований кандидат представником акціонера (акціонерів)  або про те, що кандидат пропонується на посаду члена Наглядової ради.</w:t>
            </w:r>
          </w:p>
          <w:p w:rsidR="00E5031A" w:rsidRDefault="00E5031A" w:rsidP="00E5031A">
            <w:pPr>
              <w:jc w:val="both"/>
              <w:rPr>
                <w:b/>
              </w:rPr>
            </w:pPr>
            <w:r>
              <w:rPr>
                <w:b/>
              </w:rPr>
              <w:t>10.</w:t>
            </w:r>
            <w:r w:rsidR="009E74F8">
              <w:rPr>
                <w:b/>
              </w:rPr>
              <w:t>19</w:t>
            </w:r>
            <w:r w:rsidRPr="00324E59">
              <w:t xml:space="preserve"> Інформація, визначена у пропозиціях щодо членів Наглядової ради  Товариства, обов'язково включається</w:t>
            </w:r>
          </w:p>
          <w:p w:rsidR="00E5031A" w:rsidRDefault="00E5031A" w:rsidP="00E5031A">
            <w:pPr>
              <w:jc w:val="both"/>
              <w:rPr>
                <w:b/>
              </w:rPr>
            </w:pPr>
            <w:r>
              <w:rPr>
                <w:b/>
              </w:rPr>
              <w:t>10.</w:t>
            </w:r>
            <w:r w:rsidR="009E74F8">
              <w:rPr>
                <w:b/>
              </w:rPr>
              <w:t>20</w:t>
            </w:r>
            <w:r w:rsidRPr="00324E59">
              <w:t>У разі подання акціонером пропозиції до проекту порядку денного Загальних зборів щодо дострокового припинення повноважень Виконавчого органу  одночасно обов'язково подається пропозиція щодо кандидатури для обрання Виконавчого органу або призначення особи, яка тимчасово здійснюватиме його повноваження</w:t>
            </w:r>
          </w:p>
          <w:p w:rsidR="00E5031A" w:rsidRDefault="00E5031A" w:rsidP="00E5031A">
            <w:pPr>
              <w:jc w:val="both"/>
              <w:rPr>
                <w:b/>
              </w:rPr>
            </w:pPr>
            <w:r>
              <w:rPr>
                <w:b/>
              </w:rPr>
              <w:t>10.2</w:t>
            </w:r>
            <w:r w:rsidR="009E74F8">
              <w:rPr>
                <w:b/>
              </w:rPr>
              <w:t>1</w:t>
            </w:r>
            <w:r w:rsidRPr="00324E59">
              <w:t xml:space="preserve"> Рішення про відмову у включенні до проекту порядку денного Загальних зборів  Товариства пропозицій акціонерів (акціонера), яким належить менше 5 відсотків акцій, може бути прийнято у разі неповноти даних, передбачених Законом України «Про акціонерні товариства» та з інших підстав, визначених Статутом  Товариства та/або Положенням про Загальні збори</w:t>
            </w:r>
            <w:r>
              <w:t xml:space="preserve"> акціонерів Товариства.</w:t>
            </w:r>
          </w:p>
          <w:p w:rsidR="00E5031A" w:rsidRDefault="00E5031A" w:rsidP="00E5031A">
            <w:pPr>
              <w:jc w:val="both"/>
              <w:rPr>
                <w:b/>
              </w:rPr>
            </w:pPr>
            <w:r>
              <w:rPr>
                <w:b/>
              </w:rPr>
              <w:t>10.2</w:t>
            </w:r>
            <w:r w:rsidR="009E74F8">
              <w:rPr>
                <w:b/>
              </w:rPr>
              <w:t>2</w:t>
            </w:r>
            <w:r w:rsidRPr="00324E59">
              <w:t xml:space="preserve"> У разі внесення змін до проекту порядку денного Загальних зборів Товариство не пізніше ніж за 10 днів до дати проведення Загальних зборів надсилає акціонерам повідомлення з проектом порядку денного, шляхом направлення простого листа.</w:t>
            </w:r>
          </w:p>
          <w:p w:rsidR="00E5031A" w:rsidRDefault="00E5031A" w:rsidP="00E5031A">
            <w:pPr>
              <w:jc w:val="both"/>
              <w:rPr>
                <w:b/>
              </w:rPr>
            </w:pPr>
            <w:r>
              <w:rPr>
                <w:b/>
              </w:rPr>
              <w:t>10.2</w:t>
            </w:r>
            <w:r w:rsidR="009E74F8">
              <w:rPr>
                <w:b/>
              </w:rPr>
              <w:t>3</w:t>
            </w:r>
            <w:r w:rsidRPr="00324E59">
              <w:t xml:space="preserve"> Зміни до проекту порядку денного Загальних зборів вносяться лише шляхом включення нових питань та проектів рішень із запропонованих питань. Товариство не має права вносити зміни до запропонованих акціонерами питань або</w:t>
            </w:r>
            <w:r>
              <w:t xml:space="preserve"> Проектів рішень.</w:t>
            </w:r>
          </w:p>
          <w:p w:rsidR="00E5031A" w:rsidRPr="00324E59" w:rsidRDefault="00E5031A" w:rsidP="00E5031A">
            <w:pPr>
              <w:jc w:val="both"/>
            </w:pPr>
            <w:r>
              <w:rPr>
                <w:b/>
              </w:rPr>
              <w:t>10.2</w:t>
            </w:r>
            <w:r w:rsidR="009E74F8">
              <w:rPr>
                <w:b/>
              </w:rPr>
              <w:t>4</w:t>
            </w:r>
            <w:r>
              <w:rPr>
                <w:b/>
              </w:rPr>
              <w:t xml:space="preserve"> </w:t>
            </w:r>
            <w:r w:rsidRPr="00324E59">
              <w:t xml:space="preserve">Представником  акціонера  на Загальних зборах акціонерів Товариства  може  бути  фізична  особа  або   уповноважена   особа юридичної   особи,   а   також   уповноважена   особа  держави  чи територіальної громади. </w:t>
            </w:r>
          </w:p>
          <w:p w:rsidR="00E5031A" w:rsidRPr="00324E59" w:rsidRDefault="00E5031A" w:rsidP="00E5031A">
            <w:pPr>
              <w:jc w:val="both"/>
            </w:pPr>
            <w:r w:rsidRPr="00324E59">
              <w:t xml:space="preserve"> Посадові особи органів Товариства та їх афілійовані особи  не можуть   бути   представниками   інших  акціонерів  Товариства  на Загальних зборах акціонерів.  </w:t>
            </w:r>
          </w:p>
          <w:p w:rsidR="00E5031A" w:rsidRPr="00324E59" w:rsidRDefault="00E5031A" w:rsidP="00E5031A">
            <w:pPr>
              <w:jc w:val="both"/>
            </w:pPr>
            <w:r w:rsidRPr="00324E59">
              <w:t xml:space="preserve">Представником акціонера -  фізичної  чи  юридичної  особи  на Загальних  зборах акціонерів   Товариства може бути інша фізична особа або уповноважена  особа  юридичної  особи,  а  </w:t>
            </w:r>
            <w:r w:rsidRPr="00324E59">
              <w:lastRenderedPageBreak/>
              <w:t xml:space="preserve">представником акціонера - держави чи територіальної громади - уповноважена особа органу, що здійснює управління державним чи комунальним майном. </w:t>
            </w:r>
          </w:p>
          <w:p w:rsidR="00E5031A" w:rsidRPr="00324E59" w:rsidRDefault="00E5031A" w:rsidP="00E5031A">
            <w:pPr>
              <w:jc w:val="both"/>
            </w:pPr>
            <w:r w:rsidRPr="00324E59">
              <w:rPr>
                <w:b/>
              </w:rPr>
              <w:t xml:space="preserve"> 10.2</w:t>
            </w:r>
            <w:r w:rsidR="009E74F8">
              <w:rPr>
                <w:b/>
              </w:rPr>
              <w:t>5</w:t>
            </w:r>
            <w:r w:rsidRPr="00324E59">
              <w:t xml:space="preserve">  Акціонер має право призначити свого представника  постійно або  на  певний  строк.  Акціонер  має  право  у  будь-який момент замінити свого представника,  повідомивши про це Виконавчий  орган акціонерного Товариства. </w:t>
            </w:r>
          </w:p>
          <w:p w:rsidR="00E5031A" w:rsidRDefault="00E5031A" w:rsidP="00E5031A">
            <w:pPr>
              <w:jc w:val="both"/>
            </w:pPr>
            <w:r w:rsidRPr="00324E59">
              <w:rPr>
                <w:b/>
                <w:lang w:val="ru-RU"/>
              </w:rPr>
              <w:t>10.2</w:t>
            </w:r>
            <w:r w:rsidR="009E74F8">
              <w:rPr>
                <w:b/>
                <w:lang w:val="ru-RU"/>
              </w:rPr>
              <w:t>6</w:t>
            </w:r>
            <w:r w:rsidRPr="00324E59">
              <w:rPr>
                <w:b/>
              </w:rPr>
              <w:t xml:space="preserve"> </w:t>
            </w:r>
            <w:r w:rsidRPr="00324E59">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w:t>
            </w:r>
            <w:r>
              <w:t>, уповноваженою на це її установчими документами.</w:t>
            </w:r>
          </w:p>
          <w:p w:rsidR="00E5031A" w:rsidRPr="0040407F" w:rsidRDefault="00E5031A" w:rsidP="00E5031A">
            <w:pPr>
              <w:jc w:val="both"/>
              <w:rPr>
                <w:b/>
              </w:rPr>
            </w:pPr>
            <w:r w:rsidRPr="0040407F">
              <w:rPr>
                <w:b/>
              </w:rPr>
              <w:t>10.2</w:t>
            </w:r>
            <w:r w:rsidR="009E74F8">
              <w:rPr>
                <w:b/>
              </w:rPr>
              <w:t>7</w:t>
            </w:r>
            <w:r w:rsidRPr="00324E59">
              <w:t xml:space="preserve"> Довіреність на  право  участі  та  голосування  на  Загальних зборах  акціонерів   Товариства   може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w:t>
            </w:r>
            <w:r>
              <w:t>за</w:t>
            </w:r>
            <w:r w:rsidR="00A75C0C">
              <w:t>в</w:t>
            </w:r>
            <w:r>
              <w:t>данням</w:t>
            </w:r>
            <w:r w:rsidRPr="00324E59">
              <w:t xml:space="preserve"> щодо голосування.</w:t>
            </w:r>
          </w:p>
          <w:p w:rsidR="00E5031A" w:rsidRPr="00324E59" w:rsidRDefault="00E5031A" w:rsidP="00E5031A">
            <w:pPr>
              <w:jc w:val="both"/>
            </w:pPr>
            <w:r>
              <w:rPr>
                <w:b/>
              </w:rPr>
              <w:t>10.</w:t>
            </w:r>
            <w:r w:rsidR="009E74F8">
              <w:rPr>
                <w:b/>
              </w:rPr>
              <w:t>28</w:t>
            </w:r>
            <w:r w:rsidRPr="00324E59">
              <w:t xml:space="preserve">  Якщо   довіреність   не   містить   завдання   щодо голосування,  представник  вирішує всі питання щодо голосування на Загальних зборах акціонерів на свій розсуд.  Акціонер має право видати  довіреність  на  право  участі  та голосування  на  загальних  зборах  декільком своїм представникам. </w:t>
            </w:r>
          </w:p>
          <w:p w:rsidR="00E5031A" w:rsidRDefault="00E5031A" w:rsidP="00E5031A">
            <w:pPr>
              <w:jc w:val="both"/>
              <w:rPr>
                <w:b/>
              </w:rPr>
            </w:pPr>
            <w:r w:rsidRPr="00324E59">
              <w:rPr>
                <w:b/>
              </w:rPr>
              <w:t>10.</w:t>
            </w:r>
            <w:r w:rsidR="009E74F8">
              <w:rPr>
                <w:b/>
              </w:rPr>
              <w:t>29</w:t>
            </w:r>
            <w:r w:rsidRPr="00324E59">
              <w:t xml:space="preserve"> Акціонер має  право  у  будь-який  час відкликати чи замінити свого представника на Загальних зборах  Товариства.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w:t>
            </w:r>
            <w:r w:rsidRPr="00324E59">
              <w:rPr>
                <w:b/>
              </w:rPr>
              <w:t xml:space="preserve"> </w:t>
            </w:r>
            <w:r w:rsidRPr="00324E59">
              <w:t>представника.</w:t>
            </w:r>
          </w:p>
          <w:p w:rsidR="00E5031A" w:rsidRPr="009F5E9D" w:rsidRDefault="00E5031A" w:rsidP="00E5031A">
            <w:pPr>
              <w:jc w:val="both"/>
            </w:pPr>
            <w:r>
              <w:rPr>
                <w:b/>
              </w:rPr>
              <w:t>10.</w:t>
            </w:r>
            <w:r w:rsidR="009E74F8">
              <w:rPr>
                <w:b/>
              </w:rPr>
              <w:t>30</w:t>
            </w:r>
            <w:r w:rsidRPr="00324E59">
              <w:t xml:space="preserve"> </w:t>
            </w:r>
            <w:r w:rsidRPr="004C1572">
              <w:rPr>
                <w:b/>
              </w:rPr>
              <w:t>Порядок   проведення   Загальних   зборів   акціонерів Товариства  встановлюється    Законом України «Про акціонерні товариства»,  Статутом  Товариства та рішенням Загальних зборів</w:t>
            </w:r>
            <w:r w:rsidRPr="00324E59">
              <w:t>.</w:t>
            </w:r>
          </w:p>
          <w:p w:rsidR="00E5031A" w:rsidRDefault="00E5031A" w:rsidP="00E5031A">
            <w:pPr>
              <w:jc w:val="both"/>
            </w:pPr>
            <w:r>
              <w:rPr>
                <w:b/>
              </w:rPr>
              <w:t>10.3</w:t>
            </w:r>
            <w:r w:rsidR="009E74F8">
              <w:rPr>
                <w:b/>
              </w:rPr>
              <w:t>1</w:t>
            </w:r>
            <w:r w:rsidRPr="00324E59">
              <w:t xml:space="preserve">  </w:t>
            </w:r>
            <w:r w:rsidR="004C1572">
              <w:t>Головує на очних Загальних зборах Голова Наглядової ради</w:t>
            </w:r>
            <w:r w:rsidR="00E575CD">
              <w:t>, член Наглядової ради чи інша особа, уповноважена(призначена ) Наглядовою радою.</w:t>
            </w:r>
          </w:p>
          <w:p w:rsidR="00E575CD" w:rsidRPr="00324E59" w:rsidRDefault="00E575CD" w:rsidP="00E5031A">
            <w:pPr>
              <w:jc w:val="both"/>
            </w:pPr>
            <w:r w:rsidRPr="002A54D9">
              <w:rPr>
                <w:b/>
              </w:rPr>
              <w:t>10.32</w:t>
            </w:r>
            <w:r>
              <w:t>.Головуючим та секретарем на електронних або дистан</w:t>
            </w:r>
            <w:r w:rsidR="00A549BE">
              <w:t>ційних Загальних зборах є особи,</w:t>
            </w:r>
            <w:r>
              <w:t xml:space="preserve"> визначені особою, яка </w:t>
            </w:r>
            <w:proofErr w:type="spellStart"/>
            <w:r>
              <w:t>скликає</w:t>
            </w:r>
            <w:proofErr w:type="spellEnd"/>
            <w:r>
              <w:t xml:space="preserve">  Загальні збори.</w:t>
            </w:r>
          </w:p>
          <w:p w:rsidR="00E5031A" w:rsidRDefault="00E5031A" w:rsidP="00E5031A">
            <w:pPr>
              <w:jc w:val="both"/>
              <w:rPr>
                <w:b/>
              </w:rPr>
            </w:pPr>
            <w:r w:rsidRPr="00324E59">
              <w:rPr>
                <w:b/>
              </w:rPr>
              <w:t>10.3</w:t>
            </w:r>
            <w:r w:rsidR="002A54D9">
              <w:rPr>
                <w:b/>
              </w:rPr>
              <w:t>3.</w:t>
            </w:r>
            <w:r w:rsidRPr="00324E59">
              <w:t xml:space="preserve"> Реєстрація акціонерів (їх представників) проводиться на підставі переліку акціонерів, які мають право на участь у Загальних зборах, складеного в порядку, передбаченому законодавством про депозитарну систему України, із зазначенням кількості голосів кожного акціонера. Реєстрацію акціонерів (їх представників) проводить Реєстраційна комісія, яка призначається Наглядовою радою, а в разі скликання позачергових Загальних зборів на вимогу акціонерів у випадках, передбачених  Законом України «Про акціонерні товариства», - акціонерами, які цього вимагають</w:t>
            </w:r>
          </w:p>
          <w:p w:rsidR="00E5031A" w:rsidRPr="00324E59" w:rsidRDefault="00E5031A" w:rsidP="00E5031A">
            <w:pPr>
              <w:jc w:val="both"/>
            </w:pPr>
            <w:r w:rsidRPr="00324E59">
              <w:rPr>
                <w:b/>
              </w:rPr>
              <w:t xml:space="preserve"> 10.</w:t>
            </w:r>
            <w:r w:rsidR="007F4349">
              <w:rPr>
                <w:b/>
              </w:rPr>
              <w:t>3</w:t>
            </w:r>
            <w:r w:rsidR="002A54D9">
              <w:rPr>
                <w:b/>
              </w:rPr>
              <w:t>4.</w:t>
            </w:r>
            <w:r w:rsidRPr="00324E59">
              <w:t xml:space="preserve"> Одна  голосуюча  акція  надає  акціонеру  один  голос  для вирішення кожного з питань,  винесених на голосування на Загальних зборах  акціонерів  Товариства,  крім  проведення  кумулятивного голосування. </w:t>
            </w:r>
          </w:p>
          <w:p w:rsidR="00E5031A" w:rsidRPr="00324E59" w:rsidRDefault="00E5031A" w:rsidP="00E5031A">
            <w:pPr>
              <w:jc w:val="both"/>
            </w:pPr>
            <w:r w:rsidRPr="00324E59">
              <w:rPr>
                <w:b/>
              </w:rPr>
              <w:t>10.</w:t>
            </w:r>
            <w:r w:rsidR="007F4349">
              <w:rPr>
                <w:b/>
              </w:rPr>
              <w:t>3</w:t>
            </w:r>
            <w:r w:rsidR="002A54D9">
              <w:rPr>
                <w:b/>
              </w:rPr>
              <w:t>5.</w:t>
            </w:r>
            <w:r w:rsidRPr="00324E59">
              <w:t xml:space="preserve"> Право голосу на Загальних зборах  акціонерів  Товариства мають акціонери - власники простих акцій Товариства, а також акціонери - власники привілейованих  акцій  Товариства, у випадках встановлених Законом України «Про акціонерні товариства» які  володіють акціями на дату складення  переліку  акціонерів,  які  мають  право  на  участь  у Загальних зборах.  Акціонер   не   може  бути  позбавлений  права  голосу,  крім випадків,  встановлених  Законом України «Про акціонерні товариства»  </w:t>
            </w:r>
          </w:p>
          <w:p w:rsidR="00E5031A" w:rsidRPr="00324E59" w:rsidRDefault="00E5031A" w:rsidP="00E5031A">
            <w:pPr>
              <w:jc w:val="both"/>
            </w:pPr>
            <w:r w:rsidRPr="00324E59">
              <w:rPr>
                <w:b/>
              </w:rPr>
              <w:t>10.</w:t>
            </w:r>
            <w:r w:rsidR="007F4349">
              <w:rPr>
                <w:b/>
              </w:rPr>
              <w:t>3</w:t>
            </w:r>
            <w:r w:rsidR="002A54D9">
              <w:rPr>
                <w:b/>
              </w:rPr>
              <w:t>6.</w:t>
            </w:r>
            <w:r w:rsidRPr="00324E59">
              <w:t xml:space="preserve">  Рішення   Загальних  зборів  акціонерів  Товариства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 крім випадків, встановлених  Законом України «Про акціонерні товариства. Статутом  Товариства може   встановлюватися   більша   кількість   голосів  акціонерів, необхідних  для  прийняття  рішень  з питань порядку денного, крім питань: </w:t>
            </w:r>
          </w:p>
          <w:p w:rsidR="00E5031A" w:rsidRPr="00324E59" w:rsidRDefault="00E5031A" w:rsidP="00E5031A">
            <w:pPr>
              <w:jc w:val="both"/>
            </w:pPr>
            <w:r w:rsidRPr="00324E59">
              <w:t xml:space="preserve">-  про дострокове припинення повноважень посадових осіб  органів Товариства; </w:t>
            </w:r>
          </w:p>
          <w:p w:rsidR="00E5031A" w:rsidRPr="00324E59" w:rsidRDefault="00E5031A" w:rsidP="00E5031A">
            <w:pPr>
              <w:jc w:val="both"/>
            </w:pPr>
            <w:r w:rsidRPr="00324E59">
              <w:lastRenderedPageBreak/>
              <w:t xml:space="preserve"> - про звернення  з позовом до Посадових осіб органів Товариства стосовно відшкодування збитків, завданих товариству;</w:t>
            </w:r>
          </w:p>
          <w:p w:rsidR="00E5031A" w:rsidRPr="00324E59" w:rsidRDefault="00E5031A" w:rsidP="00E5031A">
            <w:pPr>
              <w:jc w:val="both"/>
            </w:pPr>
            <w:r w:rsidRPr="00324E59">
              <w:t xml:space="preserve"> -  про звернення з  позовом  у  разі  недотримання  вимог   Закону України «Про акціонерні товариства при вчиненні значного правочину. </w:t>
            </w:r>
          </w:p>
          <w:p w:rsidR="00E5031A" w:rsidRPr="00324E59" w:rsidRDefault="00E5031A" w:rsidP="00E5031A">
            <w:pPr>
              <w:jc w:val="both"/>
            </w:pPr>
            <w:r w:rsidRPr="00324E59">
              <w:t xml:space="preserve"> </w:t>
            </w:r>
            <w:r w:rsidRPr="00324E59">
              <w:rPr>
                <w:b/>
              </w:rPr>
              <w:t>10.</w:t>
            </w:r>
            <w:r w:rsidR="007F4349">
              <w:rPr>
                <w:b/>
              </w:rPr>
              <w:t>3</w:t>
            </w:r>
            <w:r w:rsidR="002A54D9">
              <w:rPr>
                <w:b/>
              </w:rPr>
              <w:t>7.</w:t>
            </w:r>
            <w:r w:rsidRPr="00324E59">
              <w:t xml:space="preserve"> Обрання  членів  органу Товариства здійснюється в порядку кумулятивного голосування у  випадках,  встановлених  цим  Законом України «Про акціонерні товариства та/або Статутом  Товариства.  При обранні    членів    органу   Товариства  кумулятивним  голосуванням  голосування  проводиться   щодо   всіх кандидатів одночасно.  Обраними вважаються   ті  кандидати,  які  набрали  найбільшу кількість голосів акціонерів порівняно з іншими кандидатами.  Члени органу  Товариства   вважаються   обраними,   а   орган Товариства   вважається  сформованим  виключно  за  умови  обрання повного кількісного складу органу Товариства шляхом  кумулятивного голосування. </w:t>
            </w:r>
          </w:p>
          <w:p w:rsidR="00E5031A" w:rsidRDefault="00E5031A" w:rsidP="00E5031A">
            <w:pPr>
              <w:jc w:val="both"/>
            </w:pPr>
            <w:r w:rsidRPr="00324E59">
              <w:t xml:space="preserve"> 5. Рішення    загальних   зборів   з   питань,   передбачених   підпунктами  2-7,  23, пункту 10.4 статті 10 цього Статуту,   приймається  більш  як  трьома  чвертями  голосів акціонерів,  які зареєструвалися для участі у  Загальних  зборах  та  є  власниками голосуючих  з  відповідного  питання  акцій. </w:t>
            </w:r>
          </w:p>
          <w:p w:rsidR="00E5031A" w:rsidRDefault="00E5031A" w:rsidP="00E5031A">
            <w:pPr>
              <w:jc w:val="both"/>
            </w:pPr>
            <w:r w:rsidRPr="009F5E9D">
              <w:rPr>
                <w:b/>
              </w:rPr>
              <w:t>10.</w:t>
            </w:r>
            <w:r w:rsidR="002A54D9">
              <w:rPr>
                <w:b/>
              </w:rPr>
              <w:t>38</w:t>
            </w:r>
            <w:r w:rsidRPr="00324E59">
              <w:t xml:space="preserve"> Загальні збори під час їх проведення можуть змінювати черговість розгляду питань порядку денного за умови, що за рішення про зміну черговості розгляду питань порядку денного буде віддано не менше трьох чвертей голосів акціонерів, які зареєструвалися для участі у Загальних зборах.</w:t>
            </w:r>
          </w:p>
          <w:p w:rsidR="00E5031A" w:rsidRPr="00324E59" w:rsidRDefault="00E5031A" w:rsidP="00E5031A">
            <w:pPr>
              <w:jc w:val="both"/>
            </w:pPr>
            <w:r w:rsidRPr="009F5E9D">
              <w:rPr>
                <w:b/>
              </w:rPr>
              <w:t>10.</w:t>
            </w:r>
            <w:r w:rsidR="002A54D9">
              <w:rPr>
                <w:b/>
              </w:rPr>
              <w:t>39.</w:t>
            </w:r>
            <w:r w:rsidRPr="00324E59">
              <w:t xml:space="preserve"> У ході Загальних зборів може  бути  оголошено  перерву  до наступного  дня.  Рішення про оголошення перерви до наступного дня приймається   простою   більшістю    голосів    акціонерів,    які зареєструвалися  для  участі  в  Загальних  зборах та є власниками акцій,  голосуючих принаймні з одного питання, що розглядатиметься наступного дня.  Повторна реєстрація акціонерів (їх представників) наступного дня не проводиться.  Кількість голосів акціонерів,  які зареєструвалися для участі в  Загальних  зборах,  визначається  на  підставі даних реєстрації першого дня.  Після перерви Загальні збори проводяться в тому самому місці, що зазначене в повідомленні про проведення Загальних зборів.  Кількість перерв  у  ході проведення Загальних зборів не може перевищувати трьох. </w:t>
            </w:r>
          </w:p>
          <w:p w:rsidR="00E5031A" w:rsidRDefault="00E5031A" w:rsidP="00E5031A">
            <w:pPr>
              <w:jc w:val="both"/>
            </w:pPr>
            <w:r w:rsidRPr="00324E59">
              <w:rPr>
                <w:b/>
              </w:rPr>
              <w:t>10.</w:t>
            </w:r>
            <w:r w:rsidR="002A54D9">
              <w:rPr>
                <w:b/>
              </w:rPr>
              <w:t>40</w:t>
            </w:r>
            <w:r w:rsidRPr="00324E59">
              <w:t xml:space="preserve">  На Загальних зборах голосування проводиться з усіх  питань порядку денного, винесених на голосування.</w:t>
            </w:r>
          </w:p>
          <w:p w:rsidR="00E5031A" w:rsidRDefault="00E5031A" w:rsidP="00E5031A">
            <w:pPr>
              <w:jc w:val="both"/>
            </w:pPr>
            <w:r w:rsidRPr="004B0033">
              <w:rPr>
                <w:b/>
              </w:rPr>
              <w:t>10.</w:t>
            </w:r>
            <w:r w:rsidR="002A54D9">
              <w:rPr>
                <w:b/>
              </w:rPr>
              <w:t>41</w:t>
            </w:r>
            <w:r w:rsidRPr="00324E59">
              <w:t xml:space="preserve"> Загальні збори не можуть приймати рішення з питань, не включених до порядку денного, крім питань зміни черговості розгляду питань порядку денного та оголошення перерви у ході Загальних зборів</w:t>
            </w:r>
            <w:r>
              <w:t xml:space="preserve"> до наступного дня.</w:t>
            </w:r>
          </w:p>
          <w:p w:rsidR="00E5031A" w:rsidRDefault="00E5031A" w:rsidP="00E5031A">
            <w:pPr>
              <w:jc w:val="both"/>
            </w:pPr>
            <w:r w:rsidRPr="004B0033">
              <w:rPr>
                <w:b/>
              </w:rPr>
              <w:t>10.4</w:t>
            </w:r>
            <w:r w:rsidR="002A54D9">
              <w:rPr>
                <w:b/>
              </w:rPr>
              <w:t>2</w:t>
            </w:r>
            <w:r w:rsidRPr="00324E59">
              <w:t xml:space="preserve"> Голосування на Загальних зборах акціонерного Товариства з питань порядку денного проводиться </w:t>
            </w:r>
            <w:r w:rsidRPr="00324E59">
              <w:rPr>
                <w:b/>
              </w:rPr>
              <w:t>виключно</w:t>
            </w:r>
            <w:r w:rsidRPr="00324E59">
              <w:t xml:space="preserve"> з використанням Бюлетенів для голосування </w:t>
            </w:r>
            <w:r w:rsidRPr="00324E59">
              <w:rPr>
                <w:b/>
              </w:rPr>
              <w:t>(крім Загальних зборів акціонерів шляхом заочного голосування (опитування)</w:t>
            </w:r>
            <w:r w:rsidRPr="00324E59">
              <w:t>.</w:t>
            </w:r>
          </w:p>
          <w:p w:rsidR="00E5031A" w:rsidRPr="00324E59" w:rsidRDefault="00E5031A" w:rsidP="00E5031A">
            <w:pPr>
              <w:jc w:val="both"/>
            </w:pPr>
            <w:r w:rsidRPr="004B0033">
              <w:rPr>
                <w:b/>
              </w:rPr>
              <w:t>10.4</w:t>
            </w:r>
            <w:r w:rsidR="002A54D9">
              <w:rPr>
                <w:b/>
              </w:rPr>
              <w:t>3</w:t>
            </w:r>
            <w:r>
              <w:rPr>
                <w:b/>
              </w:rPr>
              <w:t xml:space="preserve"> </w:t>
            </w:r>
            <w:r w:rsidRPr="00324E59">
              <w:rPr>
                <w:b/>
              </w:rPr>
              <w:t>Бюлетень для голосування</w:t>
            </w:r>
            <w:r w:rsidRPr="00324E59">
              <w:t xml:space="preserve"> (крім кумулятивного голосування) повинен містити:                                                                           - повне найменування акціонерного Товариства;  дату і час </w:t>
            </w:r>
            <w:r w:rsidRPr="00324E59">
              <w:rPr>
                <w:b/>
              </w:rPr>
              <w:t>початку</w:t>
            </w:r>
            <w:r w:rsidRPr="00324E59">
              <w:t xml:space="preserve"> проведення Загальних зборів;  питання,  винесене на  голосування,  та  проект  (проекти) рішення з цього питання;  варіанти  голосування  за  кожний  проект  рішення (написи «За», «Проти», «Утримався)  застереження про те, що Бюлетень має бути підписаний акціонером (представником акціонера) із зазначенням прізвища, імені та по батькові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p>
          <w:p w:rsidR="00E5031A" w:rsidRDefault="00E5031A" w:rsidP="00E5031A">
            <w:pPr>
              <w:jc w:val="both"/>
            </w:pPr>
            <w:r w:rsidRPr="00324E59">
              <w:t xml:space="preserve">6) </w:t>
            </w:r>
            <w:r w:rsidRPr="00324E59">
              <w:rPr>
                <w:b/>
              </w:rPr>
              <w:t>зазначення найменування або імені акціонера, імені його представника (за наявності) та</w:t>
            </w:r>
            <w:r w:rsidRPr="00324E59">
              <w:t xml:space="preserve"> кількості голосів</w:t>
            </w:r>
            <w:r>
              <w:t>,</w:t>
            </w:r>
            <w:r w:rsidRPr="00324E59">
              <w:t xml:space="preserve"> що йому належать</w:t>
            </w:r>
            <w:r>
              <w:t>.</w:t>
            </w:r>
          </w:p>
          <w:p w:rsidR="00E5031A" w:rsidRDefault="00E5031A" w:rsidP="00E5031A">
            <w:pPr>
              <w:jc w:val="both"/>
            </w:pPr>
            <w:r w:rsidRPr="00324E59">
              <w:t xml:space="preserve">Бюлетень для голосування засвідчується в порядку та спосіб, установлені Статутом  Товариства або рішенням Загальних зборів акціонерів, а саме: </w:t>
            </w:r>
            <w:r w:rsidRPr="00324E59">
              <w:rPr>
                <w:b/>
              </w:rPr>
              <w:t>Форма та текст</w:t>
            </w:r>
            <w:r w:rsidRPr="00324E59">
              <w:t xml:space="preserve"> </w:t>
            </w:r>
            <w:r w:rsidRPr="00324E59">
              <w:rPr>
                <w:b/>
              </w:rPr>
              <w:t>затверджується</w:t>
            </w:r>
            <w:r w:rsidRPr="00324E59">
              <w:t xml:space="preserve"> Наглядовою радою або Виконавчим  органом (в разі відсутності такого Органу в Товаристві, як Наглядова рада) та </w:t>
            </w:r>
            <w:r w:rsidRPr="00324E59">
              <w:rPr>
                <w:b/>
              </w:rPr>
              <w:t>засвідчується підписами</w:t>
            </w:r>
            <w:r w:rsidRPr="00324E59">
              <w:t xml:space="preserve"> Лічильної комісії, Голови Загальних зборів</w:t>
            </w:r>
            <w:r w:rsidRPr="00324E59">
              <w:rPr>
                <w:b/>
              </w:rPr>
              <w:t xml:space="preserve"> </w:t>
            </w:r>
            <w:r w:rsidRPr="00324E59">
              <w:t xml:space="preserve">та/або Директором та печаткою Товариства. </w:t>
            </w:r>
          </w:p>
          <w:p w:rsidR="00E5031A" w:rsidRDefault="00E5031A" w:rsidP="00E5031A">
            <w:pPr>
              <w:jc w:val="both"/>
            </w:pPr>
            <w:r w:rsidRPr="00324E59">
              <w:rPr>
                <w:b/>
              </w:rPr>
              <w:t>Бюлетень для кумулятивного голосування повинен містити</w:t>
            </w:r>
            <w:r w:rsidRPr="00324E59">
              <w:t xml:space="preserve">: повне найменування  Товариства; дату і час початку проведення Загальних зборів; перелік кандидатів у члени органу  Товариства із   зазначенням   інформації   про   них   відповідно  до  вимог, встановлених  Національною  комісією з цінних паперів та фондового ринку; місце  для зазначення акціонером (представником акціонера) кількості голосів, яку він віддає за кожного кандидата; застереження про те, що бюлетень має бути підписаний акціонером (представником акціонера) із зазначенням прізвища, імені та по батькові </w:t>
            </w:r>
            <w:r w:rsidRPr="00324E59">
              <w:lastRenderedPageBreak/>
              <w:t>акціонера (представника акціонера) та найменування юридичної особи у разі, якщо вона є акціонером</w:t>
            </w:r>
            <w:r>
              <w:t xml:space="preserve"> </w:t>
            </w:r>
            <w:r w:rsidRPr="00324E59">
              <w:t>(За відсутності таких реквізитів і підпису Бюлетень вважається недійсним); зазначення найменування або імені акціонера імені його представника (за наявності) та кількості голосів, що йому належать. За відсутності таких реквізитів і підпису Бюлетень вважається недійсним.</w:t>
            </w:r>
          </w:p>
          <w:p w:rsidR="00E5031A" w:rsidRDefault="00E5031A" w:rsidP="00E5031A">
            <w:pPr>
              <w:jc w:val="both"/>
            </w:pPr>
            <w:r w:rsidRPr="00324E59">
              <w:t xml:space="preserve">Бюлетень для кумулятивного голосування засвідчується в порядку та спосіб, установлені Статутом  Товариства або рішенням Загальних зборів акціонерів, а саме: </w:t>
            </w:r>
            <w:r w:rsidRPr="00324E59">
              <w:rPr>
                <w:b/>
              </w:rPr>
              <w:t>Форма та текст</w:t>
            </w:r>
            <w:r w:rsidRPr="00324E59">
              <w:t xml:space="preserve"> </w:t>
            </w:r>
            <w:r w:rsidRPr="00324E59">
              <w:rPr>
                <w:b/>
              </w:rPr>
              <w:t>затверджується</w:t>
            </w:r>
            <w:r>
              <w:t xml:space="preserve"> </w:t>
            </w:r>
            <w:r w:rsidRPr="00324E59">
              <w:t xml:space="preserve">Наглядовою радою або Виконавчим  органом (в разі відсутності такого Органу в Товаристві, як Наглядова рада) та </w:t>
            </w:r>
            <w:r w:rsidRPr="00324E59">
              <w:rPr>
                <w:b/>
              </w:rPr>
              <w:t>засвідчується підписами</w:t>
            </w:r>
            <w:r w:rsidRPr="00324E59">
              <w:t xml:space="preserve"> Лічильної комісії, Голови Загальних зборів</w:t>
            </w:r>
            <w:r w:rsidRPr="00324E59">
              <w:rPr>
                <w:b/>
              </w:rPr>
              <w:t xml:space="preserve"> </w:t>
            </w:r>
            <w:r w:rsidRPr="00324E59">
              <w:t>та/або</w:t>
            </w:r>
            <w:r>
              <w:t xml:space="preserve">   </w:t>
            </w:r>
            <w:r w:rsidRPr="00324E59">
              <w:t>Директор</w:t>
            </w:r>
            <w:r>
              <w:t xml:space="preserve">ом (Головою Правління </w:t>
            </w:r>
            <w:r w:rsidRPr="00324E59">
              <w:t>) та печаткою Товариства</w:t>
            </w:r>
            <w:r>
              <w:t xml:space="preserve"> </w:t>
            </w:r>
          </w:p>
          <w:p w:rsidR="00E5031A" w:rsidRDefault="00E5031A" w:rsidP="00E5031A">
            <w:pPr>
              <w:jc w:val="both"/>
              <w:rPr>
                <w:b/>
              </w:rPr>
            </w:pPr>
            <w:r w:rsidRPr="00F67EA7">
              <w:rPr>
                <w:b/>
              </w:rPr>
              <w:t>10.</w:t>
            </w:r>
            <w:r w:rsidR="002A54D9">
              <w:rPr>
                <w:b/>
              </w:rPr>
              <w:t>44</w:t>
            </w:r>
            <w:r w:rsidRPr="00324E59">
              <w:t xml:space="preserve"> Форма  і  текст  Бюлетеня  для  голосування затверджуються Наглядовою радою не пізніше ніж за  1</w:t>
            </w:r>
            <w:r w:rsidR="0032189E">
              <w:t>5</w:t>
            </w:r>
            <w:r w:rsidRPr="00324E59">
              <w:t xml:space="preserve">  днів  до  дати  проведення Загальних  зборів,  щодо  обрання  кандидатів  до  складу  органів Товариства - не пізніше ніж  за  чотири  дні  до  дати  проведення Загальних зборів, а в разі скликання позачергових Загальних зборів на вимогу акціонерів  у  випадках,  передбачених  Законом України «Про акціонерні товарис</w:t>
            </w:r>
            <w:r w:rsidR="00A75C0C">
              <w:t>т</w:t>
            </w:r>
            <w:r w:rsidRPr="00324E59">
              <w:t>ва»,  -  акціонерами,  які  цього вимагають. Акціонери мають право до проведення Загальних зборів  ознайомитися з формою Бюлетеня</w:t>
            </w:r>
          </w:p>
          <w:p w:rsidR="00E5031A" w:rsidRDefault="00E5031A" w:rsidP="00E5031A">
            <w:pPr>
              <w:jc w:val="both"/>
              <w:rPr>
                <w:b/>
              </w:rPr>
            </w:pPr>
            <w:r>
              <w:rPr>
                <w:b/>
              </w:rPr>
              <w:t>10.</w:t>
            </w:r>
            <w:r w:rsidR="002A54D9">
              <w:rPr>
                <w:b/>
              </w:rPr>
              <w:t>45.</w:t>
            </w:r>
            <w:r w:rsidRPr="00324E59">
              <w:t xml:space="preserve"> Бюлетень для голосування визнається недійсним у разі, якщо:  він  відрізняється від офіційно виготовленого  Товариством зразка; на ньому відсутній підпис (підписи) акціонера (представника акціонера); він складається з кількох аркушів, які не пронумеровані; акціонер (представник акціонера) не позначив у Бюлетені жодного або позначив більше одного варіанта голосування щодо одного проекту рішення. Бюлетень для кумулятивного голосування також визнається недійсним у разі, якщо акціонер (представник акціонера) зазначив у бюлетені більшу кількість голосів, ніж йому н</w:t>
            </w:r>
            <w:r>
              <w:t xml:space="preserve">алежить за таким голосуванням. </w:t>
            </w:r>
            <w:r w:rsidRPr="00324E59">
              <w:t>Бюлетені для голосування, визнані недійсними з підстав, передбачених цією частиною, не враховуються під час підрахунку голосів.</w:t>
            </w:r>
          </w:p>
          <w:p w:rsidR="00E5031A" w:rsidRDefault="00E5031A" w:rsidP="00E5031A">
            <w:pPr>
              <w:jc w:val="both"/>
              <w:rPr>
                <w:b/>
              </w:rPr>
            </w:pPr>
            <w:r>
              <w:rPr>
                <w:b/>
              </w:rPr>
              <w:t>10.</w:t>
            </w:r>
            <w:r w:rsidR="002A54D9">
              <w:rPr>
                <w:b/>
              </w:rPr>
              <w:t>46.</w:t>
            </w:r>
            <w:r w:rsidRPr="00324E59">
              <w:rPr>
                <w:b/>
              </w:rPr>
              <w:t>Підрахунок голосів на Загальних зборах,</w:t>
            </w:r>
            <w:r w:rsidRPr="00324E59">
              <w:t xml:space="preserve"> </w:t>
            </w:r>
            <w:r w:rsidRPr="00324E59">
              <w:rPr>
                <w:b/>
              </w:rPr>
              <w:t xml:space="preserve">роз'яснення </w:t>
            </w:r>
            <w:r w:rsidRPr="00324E59">
              <w:t>щодо порядку голосування, підрахунку голосів та інших питань, пов'язаних із забезпеченням проведення голосування на Загальних</w:t>
            </w:r>
            <w:r w:rsidR="00CF0E27">
              <w:t xml:space="preserve"> зборах, надає Лічильна комісія</w:t>
            </w:r>
            <w:r w:rsidRPr="00324E59">
              <w:rPr>
                <w:b/>
              </w:rPr>
              <w:t>.</w:t>
            </w:r>
            <w:r w:rsidRPr="00324E59">
              <w:t xml:space="preserve"> Повноваження Лічильної комісії за договором можуть передаватися  </w:t>
            </w:r>
            <w:r w:rsidR="00CF0E27">
              <w:t xml:space="preserve">Центральному депозитарію цінних паперів  або </w:t>
            </w:r>
            <w:r w:rsidRPr="00324E59">
              <w:t>депозитарній установі, яка надає акціонерному товариству додаткові послуги, зокрема щодо виконання функцій Лічильної комісії. Умови такого договору затверджуються</w:t>
            </w:r>
            <w:r>
              <w:t xml:space="preserve"> Загальними зборами акціонерів.</w:t>
            </w:r>
          </w:p>
          <w:p w:rsidR="00E5031A" w:rsidRDefault="00E5031A" w:rsidP="00E5031A">
            <w:pPr>
              <w:jc w:val="both"/>
            </w:pPr>
            <w:r>
              <w:rPr>
                <w:b/>
              </w:rPr>
              <w:t>10.</w:t>
            </w:r>
            <w:r w:rsidR="002A54D9">
              <w:rPr>
                <w:b/>
              </w:rPr>
              <w:t>47.</w:t>
            </w:r>
            <w:r w:rsidRPr="00324E59">
              <w:t xml:space="preserve"> До обрання Лічильної комісії підрахунок голосів на Загальних зборах, роз'яснення щодо порядку голосування, підрахунку голосів та з інших питань, пов'язаних із забезпеченням проведення голосування на Загальних зборах, надає Тимчасова лічильна комісія,  яка формується Наглядовою радою  Товариства (в разі скликання позачергових Загальних зборів на вимогу акціонерів у випадках, передбачених  Законом України про акціонерні товариства»,</w:t>
            </w:r>
            <w:r>
              <w:t xml:space="preserve"> акціонерами, які цього вимагають.</w:t>
            </w:r>
          </w:p>
          <w:p w:rsidR="00CF0E27" w:rsidRPr="008D3727" w:rsidRDefault="00CF0E27" w:rsidP="00E5031A">
            <w:pPr>
              <w:jc w:val="both"/>
              <w:rPr>
                <w:b/>
                <w:lang w:val="ru-RU"/>
              </w:rPr>
            </w:pPr>
            <w:r>
              <w:t>10.48. У</w:t>
            </w:r>
            <w:r w:rsidR="008D3727">
              <w:t xml:space="preserve"> </w:t>
            </w:r>
            <w:r>
              <w:t>разі проведення електронних Загальних зборів на підставі інформації про результати голосування авторизованою електронною системою формується про</w:t>
            </w:r>
            <w:r w:rsidR="008D3727">
              <w:t xml:space="preserve">токол про підсумки голосування, </w:t>
            </w:r>
            <w:r>
              <w:t>що засвідчується Центральним депозитарієм цінних паперів у порядку. встановленому Національною комісією з цінних паперів та фондового ринку,</w:t>
            </w:r>
            <w:r w:rsidR="008D3727">
              <w:t xml:space="preserve"> </w:t>
            </w:r>
            <w:r>
              <w:t>та підписується особою</w:t>
            </w:r>
            <w:r w:rsidR="008D3727">
              <w:t>, уповноваженою взаємодіяти з авторизованою електронною системою у зв</w:t>
            </w:r>
            <w:r w:rsidR="00D95DE6">
              <w:rPr>
                <w:lang w:val="ru-RU"/>
              </w:rPr>
              <w:t>'</w:t>
            </w:r>
            <w:proofErr w:type="spellStart"/>
            <w:r w:rsidR="008D3727">
              <w:t>язку</w:t>
            </w:r>
            <w:proofErr w:type="spellEnd"/>
            <w:r w:rsidR="008D3727">
              <w:t xml:space="preserve"> з проведенням</w:t>
            </w:r>
            <w:r w:rsidR="008D3727" w:rsidRPr="008D3727">
              <w:rPr>
                <w:lang w:val="ru-RU"/>
              </w:rPr>
              <w:t xml:space="preserve"> </w:t>
            </w:r>
            <w:proofErr w:type="spellStart"/>
            <w:r w:rsidR="008D3727">
              <w:rPr>
                <w:lang w:val="ru-RU"/>
              </w:rPr>
              <w:t>Загальних</w:t>
            </w:r>
            <w:proofErr w:type="spellEnd"/>
            <w:r w:rsidR="008D3727">
              <w:rPr>
                <w:lang w:val="ru-RU"/>
              </w:rPr>
              <w:t xml:space="preserve">  </w:t>
            </w:r>
            <w:proofErr w:type="spellStart"/>
            <w:r w:rsidR="008D3727">
              <w:rPr>
                <w:lang w:val="ru-RU"/>
              </w:rPr>
              <w:t>зборів</w:t>
            </w:r>
            <w:proofErr w:type="spellEnd"/>
            <w:r w:rsidR="008D3727">
              <w:rPr>
                <w:lang w:val="ru-RU"/>
              </w:rPr>
              <w:t>.</w:t>
            </w:r>
          </w:p>
          <w:p w:rsidR="00E5031A" w:rsidRDefault="00E5031A" w:rsidP="00E5031A">
            <w:pPr>
              <w:jc w:val="both"/>
              <w:rPr>
                <w:b/>
              </w:rPr>
            </w:pPr>
            <w:r w:rsidRPr="00324E59">
              <w:rPr>
                <w:b/>
              </w:rPr>
              <w:t>10.</w:t>
            </w:r>
            <w:r w:rsidR="002A54D9">
              <w:rPr>
                <w:b/>
              </w:rPr>
              <w:t>49.</w:t>
            </w:r>
            <w:r w:rsidRPr="00324E59">
              <w:t xml:space="preserve"> За підсумками кожного голосування складається Протокол, що підписується всіма членами Лічильної комісії  Товариства, які брали участь у підрахунку голосів.</w:t>
            </w:r>
            <w:r w:rsidR="00457AED" w:rsidRPr="002A54D9">
              <w:t xml:space="preserve"> </w:t>
            </w:r>
            <w:r w:rsidRPr="00324E59">
              <w:t>У разі передачі повноважень Лічильної комісії депозитарній установі, з якою укладений договір про надання послуг, зокрема щодо виконання функцій Лічильної комісії, Протокол про підсумки голосування підписує представник цієї депозитарної установи</w:t>
            </w:r>
          </w:p>
          <w:p w:rsidR="00E5031A" w:rsidRPr="003F0EE5" w:rsidRDefault="00E5031A" w:rsidP="00E5031A">
            <w:pPr>
              <w:jc w:val="both"/>
              <w:rPr>
                <w:b/>
              </w:rPr>
            </w:pPr>
            <w:r w:rsidRPr="00324E59">
              <w:rPr>
                <w:b/>
              </w:rPr>
              <w:t>10.</w:t>
            </w:r>
            <w:r w:rsidR="002A54D9">
              <w:rPr>
                <w:b/>
              </w:rPr>
              <w:t>50.</w:t>
            </w:r>
            <w:r w:rsidRPr="00324E59">
              <w:t xml:space="preserve"> Рішення   Загальних   зборів    акціонерного    Товариства вважається  прийнятим  з  моменту складення Протоколу про підсумки голосування.  Підсумки голосування оголошуються на  Загальних  зборах,  під час яких проводилося голосування.  Після закриття Загальних зборів підсумки  голосування  доводяться  до  відома акціонері</w:t>
            </w:r>
            <w:r w:rsidR="00E70189">
              <w:t xml:space="preserve">в  протягом 10   робочих  днів ,шляхом розміщення протоколів про підсумки голосування  </w:t>
            </w:r>
            <w:r w:rsidRPr="00324E59">
              <w:t xml:space="preserve"> на </w:t>
            </w:r>
            <w:r w:rsidR="00E70189">
              <w:t xml:space="preserve"> </w:t>
            </w:r>
            <w:r w:rsidRPr="00324E59">
              <w:t xml:space="preserve">веб-сайті Товариства. </w:t>
            </w:r>
          </w:p>
          <w:p w:rsidR="00E5031A" w:rsidRPr="00324E59" w:rsidRDefault="00E5031A" w:rsidP="00E5031A">
            <w:pPr>
              <w:jc w:val="both"/>
            </w:pPr>
            <w:r w:rsidRPr="00324E59">
              <w:rPr>
                <w:b/>
              </w:rPr>
              <w:t>10.5</w:t>
            </w:r>
            <w:r w:rsidR="002A54D9">
              <w:rPr>
                <w:b/>
              </w:rPr>
              <w:t>1.</w:t>
            </w:r>
            <w:r w:rsidR="003C74A1">
              <w:t xml:space="preserve"> </w:t>
            </w:r>
            <w:r w:rsidRPr="00324E59">
              <w:t>Протокол про підсумки голосування додається  до  Протоколу Загальних зборів акціонерів Товариства.  Після складення  Протокол</w:t>
            </w:r>
            <w:r w:rsidR="00135CD0">
              <w:t>у</w:t>
            </w:r>
            <w:r w:rsidRPr="00324E59">
              <w:t xml:space="preserve">  про підсумки голосування Бюлетені для голосування опечатуються Лічильною комісією (або особою,  якій передано   повноваження   Лічильної  комісії)  та  зберігаються  у Товаристві протягом строку його діяльності, але не </w:t>
            </w:r>
            <w:proofErr w:type="spellStart"/>
            <w:r w:rsidR="00CF0E27">
              <w:t>меньше</w:t>
            </w:r>
            <w:proofErr w:type="spellEnd"/>
            <w:r w:rsidRPr="00324E59">
              <w:t xml:space="preserve"> чотирьох років. </w:t>
            </w:r>
          </w:p>
          <w:p w:rsidR="0053632D" w:rsidRDefault="00E5031A" w:rsidP="00E5031A">
            <w:pPr>
              <w:jc w:val="both"/>
              <w:rPr>
                <w:b/>
              </w:rPr>
            </w:pPr>
            <w:r w:rsidRPr="00324E59">
              <w:rPr>
                <w:b/>
              </w:rPr>
              <w:lastRenderedPageBreak/>
              <w:t>10.5</w:t>
            </w:r>
            <w:r w:rsidR="002A54D9">
              <w:rPr>
                <w:b/>
              </w:rPr>
              <w:t>2</w:t>
            </w:r>
            <w:r w:rsidRPr="00324E59">
              <w:t xml:space="preserve">  </w:t>
            </w:r>
            <w:r>
              <w:rPr>
                <w:b/>
              </w:rPr>
              <w:t>Протокол  Загальних зборів</w:t>
            </w:r>
            <w:r w:rsidRPr="00324E59">
              <w:rPr>
                <w:b/>
              </w:rPr>
              <w:t xml:space="preserve">  </w:t>
            </w:r>
            <w:r w:rsidRPr="00324E59">
              <w:t>акціонерів  Товариства складається протягом 10 днів з моменту закриття  Загальних  зборів</w:t>
            </w:r>
            <w:r w:rsidR="007F4349">
              <w:t xml:space="preserve"> або після дати отримання від Центрального депозитарію зведених даних</w:t>
            </w:r>
            <w:r w:rsidR="0053632D">
              <w:t xml:space="preserve"> про голосування за всіма депозитарними установами ( </w:t>
            </w:r>
            <w:r w:rsidR="0053632D" w:rsidRPr="0053632D">
              <w:rPr>
                <w:b/>
              </w:rPr>
              <w:t>у разі проведення дистанційних Загальних зборів) та підписується Головуючим і Секретарем Загальних зборів</w:t>
            </w:r>
            <w:r w:rsidRPr="0053632D">
              <w:rPr>
                <w:b/>
              </w:rPr>
              <w:t>.</w:t>
            </w:r>
            <w:r w:rsidRPr="00324E59">
              <w:t xml:space="preserve">      </w:t>
            </w:r>
          </w:p>
          <w:p w:rsidR="00E5031A" w:rsidRPr="00324E59" w:rsidRDefault="0053632D" w:rsidP="00E5031A">
            <w:pPr>
              <w:jc w:val="both"/>
              <w:rPr>
                <w:b/>
              </w:rPr>
            </w:pPr>
            <w:r>
              <w:rPr>
                <w:b/>
              </w:rPr>
              <w:t>Протокол Загальних зборів, що проводяться шляхом електронного голосування, формується авторизованою електронною системою та засвідчується Центральним депозитарієм цінних паперів у порядку, встановленому Національною комісією з цінних паперів та фондового ринку</w:t>
            </w:r>
            <w:r w:rsidR="00E5031A" w:rsidRPr="0053632D">
              <w:rPr>
                <w:b/>
              </w:rPr>
              <w:t xml:space="preserve">                    </w:t>
            </w:r>
            <w:r w:rsidR="00E5031A" w:rsidRPr="00324E59">
              <w:rPr>
                <w:b/>
              </w:rPr>
              <w:t xml:space="preserve"> </w:t>
            </w:r>
          </w:p>
          <w:p w:rsidR="00E5031A" w:rsidRPr="00324E59" w:rsidRDefault="00E5031A" w:rsidP="00E5031A">
            <w:pPr>
              <w:jc w:val="both"/>
            </w:pPr>
            <w:r w:rsidRPr="00324E59">
              <w:rPr>
                <w:b/>
              </w:rPr>
              <w:t>10.5</w:t>
            </w:r>
            <w:r w:rsidR="00E631A5">
              <w:rPr>
                <w:b/>
              </w:rPr>
              <w:t>3.</w:t>
            </w:r>
            <w:r w:rsidRPr="00324E59">
              <w:rPr>
                <w:b/>
              </w:rPr>
              <w:t xml:space="preserve">  </w:t>
            </w:r>
            <w:r w:rsidRPr="00324E59">
              <w:t xml:space="preserve">До  Протоколу  Загальних  зборів  акціонерів  Товариства заносяться відомості </w:t>
            </w:r>
            <w:r w:rsidR="00213760">
              <w:t>згідно чинного законодавства.</w:t>
            </w:r>
          </w:p>
          <w:p w:rsidR="00E5031A" w:rsidRPr="00324E59" w:rsidRDefault="00E5031A" w:rsidP="00E5031A">
            <w:pPr>
              <w:jc w:val="both"/>
            </w:pPr>
            <w:r w:rsidRPr="00324E59">
              <w:t xml:space="preserve"> </w:t>
            </w:r>
            <w:r w:rsidRPr="00324E59">
              <w:rPr>
                <w:b/>
              </w:rPr>
              <w:t>10.</w:t>
            </w:r>
            <w:r w:rsidR="00E631A5">
              <w:rPr>
                <w:b/>
              </w:rPr>
              <w:t>54.</w:t>
            </w:r>
            <w:r w:rsidRPr="00324E59">
              <w:rPr>
                <w:b/>
              </w:rPr>
              <w:t xml:space="preserve"> Позачергові Загальні збори акціонерів </w:t>
            </w:r>
            <w:r w:rsidRPr="00324E59">
              <w:t xml:space="preserve">Товариства скликаються Наглядовою радою:                  </w:t>
            </w:r>
            <w:r w:rsidR="00C10A86">
              <w:t xml:space="preserve">    </w:t>
            </w:r>
            <w:r w:rsidRPr="00324E59">
              <w:t xml:space="preserve">1) з власної ініціативи; </w:t>
            </w:r>
          </w:p>
          <w:p w:rsidR="00E5031A" w:rsidRPr="00324E59" w:rsidRDefault="00C10A86" w:rsidP="00E5031A">
            <w:pPr>
              <w:jc w:val="both"/>
            </w:pPr>
            <w:r>
              <w:t xml:space="preserve"> </w:t>
            </w:r>
            <w:r w:rsidR="00E5031A" w:rsidRPr="00324E59">
              <w:t>2) на  вимогу  Виконавчого  органу   -   в   разі   порушення провадження  про  визнання  Товариства  банкрутом або необхідності вчинення значного правочину;</w:t>
            </w:r>
          </w:p>
          <w:p w:rsidR="00E5031A" w:rsidRDefault="00C10A86" w:rsidP="00E5031A">
            <w:pPr>
              <w:jc w:val="both"/>
            </w:pPr>
            <w:r>
              <w:t xml:space="preserve"> </w:t>
            </w:r>
            <w:r w:rsidR="00D3186F" w:rsidRPr="00D3186F">
              <w:rPr>
                <w:lang w:val="ru-RU"/>
              </w:rPr>
              <w:t>3</w:t>
            </w:r>
            <w:r w:rsidR="00E5031A" w:rsidRPr="00324E59">
              <w:t xml:space="preserve">) на вимогу </w:t>
            </w:r>
            <w:proofErr w:type="gramStart"/>
            <w:r w:rsidR="00E5031A" w:rsidRPr="00324E59">
              <w:t>акціонерів  (</w:t>
            </w:r>
            <w:proofErr w:type="gramEnd"/>
            <w:r w:rsidR="00E5031A" w:rsidRPr="00324E59">
              <w:t xml:space="preserve">акціонера),  які  на  день  подання вимоги  сукупно  є  власниками 10 і більше відсотків простих акцій товариства;   </w:t>
            </w:r>
          </w:p>
          <w:p w:rsidR="00E5031A" w:rsidRDefault="00E5031A" w:rsidP="00E5031A">
            <w:pPr>
              <w:jc w:val="both"/>
            </w:pPr>
            <w:r w:rsidRPr="00324E59">
              <w:t xml:space="preserve">  </w:t>
            </w:r>
            <w:r w:rsidR="00D3186F" w:rsidRPr="00D3186F">
              <w:rPr>
                <w:lang w:val="ru-RU"/>
              </w:rPr>
              <w:t>4</w:t>
            </w:r>
            <w:r w:rsidRPr="00324E59">
              <w:t xml:space="preserve">) </w:t>
            </w:r>
            <w:proofErr w:type="gramStart"/>
            <w:r w:rsidRPr="00324E59">
              <w:t>в  інших</w:t>
            </w:r>
            <w:proofErr w:type="gramEnd"/>
            <w:r w:rsidRPr="00324E59">
              <w:t xml:space="preserve">  випадках,  встановлених  законом  або   статутом товариства Вимога про скликання позачергових Загальних зборів подається в письмовій формі Виконавчому органу на адресу за місцезнаходженням  Товариства із зазначенням органу або прізвищ (найменувань) акціонерів, які вимагають скликання позачергових Загальних зборів, підстав для скликання та порядку денного</w:t>
            </w:r>
            <w:r>
              <w:t>.</w:t>
            </w:r>
          </w:p>
          <w:p w:rsidR="00E5031A" w:rsidRPr="003F0EE5" w:rsidRDefault="00E5031A" w:rsidP="00E5031A">
            <w:pPr>
              <w:jc w:val="both"/>
              <w:rPr>
                <w:b/>
              </w:rPr>
            </w:pPr>
            <w:r w:rsidRPr="003F0EE5">
              <w:rPr>
                <w:b/>
              </w:rPr>
              <w:t>10.</w:t>
            </w:r>
            <w:r w:rsidR="00E631A5">
              <w:rPr>
                <w:b/>
              </w:rPr>
              <w:t>55</w:t>
            </w:r>
            <w:r w:rsidRPr="00324E59">
              <w:t xml:space="preserve"> </w:t>
            </w:r>
            <w:r w:rsidR="00E631A5">
              <w:t>.</w:t>
            </w:r>
            <w:r w:rsidRPr="00324E59">
              <w:t xml:space="preserve">У разі скликання позачергових Загальних зборів з ініціативи акціонерів вимога повинна також містити інформацію про кількість, тип і клас належних акціонерам акцій та бути підписаною всіма акціонерами, які її подають.                                                                                                       </w:t>
            </w:r>
          </w:p>
          <w:p w:rsidR="00E5031A" w:rsidRDefault="00E5031A" w:rsidP="00E5031A">
            <w:pPr>
              <w:jc w:val="both"/>
              <w:rPr>
                <w:b/>
              </w:rPr>
            </w:pPr>
            <w:r w:rsidRPr="003F0EE5">
              <w:rPr>
                <w:b/>
              </w:rPr>
              <w:t>10.</w:t>
            </w:r>
            <w:r w:rsidR="00E631A5">
              <w:rPr>
                <w:b/>
              </w:rPr>
              <w:t>56.</w:t>
            </w:r>
            <w:r w:rsidRPr="00324E59">
              <w:t xml:space="preserve"> Якщо порядком денним позачергових Загальних зборів передбачено питання дострокового припинення повноважень Голови колегіального Виконавчого органу (особи, яка здійснює повноваження одноосібного Виконавчого органу), одночасно обов'язково подається пропозиція щодо кандидатури для обрання Голови колегіального Виконавчого органу акціонерного Товариства (особи, яка здійснює повноваження одноосібного Виконавчого органу) або для призначення особи, яка тимчасово здійснюватиме його повноваження.</w:t>
            </w:r>
            <w:r>
              <w:t xml:space="preserve">                                                                                                           </w:t>
            </w:r>
          </w:p>
          <w:p w:rsidR="00E5031A" w:rsidRDefault="00E5031A" w:rsidP="00E5031A">
            <w:pPr>
              <w:jc w:val="both"/>
              <w:rPr>
                <w:b/>
              </w:rPr>
            </w:pPr>
            <w:r>
              <w:rPr>
                <w:b/>
              </w:rPr>
              <w:t>10.</w:t>
            </w:r>
            <w:r w:rsidR="00E631A5">
              <w:rPr>
                <w:b/>
              </w:rPr>
              <w:t>57.</w:t>
            </w:r>
            <w:r w:rsidRPr="003F0EE5">
              <w:rPr>
                <w:b/>
              </w:rPr>
              <w:t xml:space="preserve"> </w:t>
            </w:r>
            <w:r w:rsidRPr="00324E59">
              <w:t>Наглядова  рада приймає рішення про скликання позачергових Загальних зборів акціонерів Товариства або про відмову в  такому скликанні  протягом  10  днів  з  моменту  отримання вимоги про їх скликання.</w:t>
            </w:r>
          </w:p>
          <w:p w:rsidR="00E5031A" w:rsidRPr="00324E59" w:rsidRDefault="00E5031A" w:rsidP="00E5031A">
            <w:pPr>
              <w:jc w:val="both"/>
            </w:pPr>
            <w:r>
              <w:rPr>
                <w:b/>
              </w:rPr>
              <w:t>10.</w:t>
            </w:r>
            <w:r w:rsidR="00E631A5">
              <w:rPr>
                <w:b/>
              </w:rPr>
              <w:t>58.</w:t>
            </w:r>
            <w:r w:rsidRPr="003F0EE5">
              <w:rPr>
                <w:b/>
              </w:rPr>
              <w:t xml:space="preserve"> </w:t>
            </w:r>
            <w:r w:rsidRPr="00324E59">
              <w:t xml:space="preserve">Рішення про відмову  у  скликанні  позачергових  Загальних зборів акціонерів Товариства може бути прийнято тільки у разі: </w:t>
            </w:r>
          </w:p>
          <w:p w:rsidR="00E5031A" w:rsidRPr="00324E59" w:rsidRDefault="00E5031A" w:rsidP="00E5031A">
            <w:pPr>
              <w:jc w:val="both"/>
            </w:pPr>
            <w:r w:rsidRPr="00324E59">
              <w:t xml:space="preserve">- якщо акціонери   на  дату  подання  вимоги  не  є    власниками 10 і більше відсотків простих акцій Товариства;  </w:t>
            </w:r>
          </w:p>
          <w:p w:rsidR="00E5031A" w:rsidRPr="00324E59" w:rsidRDefault="00E5031A" w:rsidP="00E5031A">
            <w:pPr>
              <w:jc w:val="both"/>
            </w:pPr>
            <w:r w:rsidRPr="00324E59">
              <w:t xml:space="preserve">- неповноти даних,  передбачених законом України «Про акціонерні товариства». </w:t>
            </w:r>
          </w:p>
          <w:p w:rsidR="00E5031A" w:rsidRPr="00324E59" w:rsidRDefault="00E5031A" w:rsidP="00E5031A">
            <w:pPr>
              <w:jc w:val="both"/>
            </w:pPr>
            <w:r w:rsidRPr="00324E59">
              <w:t xml:space="preserve"> </w:t>
            </w:r>
            <w:r w:rsidRPr="00324E59">
              <w:rPr>
                <w:b/>
              </w:rPr>
              <w:t>10.</w:t>
            </w:r>
            <w:r w:rsidR="00E631A5">
              <w:rPr>
                <w:b/>
              </w:rPr>
              <w:t>59.</w:t>
            </w:r>
            <w:r w:rsidRPr="00324E59">
              <w:t xml:space="preserve">Рішення Наглядової ради про скликання позачергових  Загальних зборів  або  мотивоване  рішення про відмову у скликанні надається відповідному органу  управління  Товариства  або  акціонерам,  які вимагають  їх скликання,  не пізніше ніж за три дні з моменту його прийняття.  Наглядова рада не має права вносити зміни до порядку  денного Загальних зборів, що міститься у </w:t>
            </w:r>
            <w:proofErr w:type="spellStart"/>
            <w:r w:rsidRPr="00324E59">
              <w:t>вимозі</w:t>
            </w:r>
            <w:proofErr w:type="spellEnd"/>
            <w:r w:rsidRPr="00324E59">
              <w:t xml:space="preserve"> про скликання позачергових Загальних зборів,  крім включення до порядку денного нових  питань або проектів рішень.  </w:t>
            </w:r>
          </w:p>
          <w:p w:rsidR="00E5031A" w:rsidRPr="00324E59" w:rsidRDefault="00E5031A" w:rsidP="00E5031A">
            <w:pPr>
              <w:jc w:val="both"/>
            </w:pPr>
            <w:r w:rsidRPr="00324E59">
              <w:rPr>
                <w:b/>
              </w:rPr>
              <w:t>10.</w:t>
            </w:r>
            <w:r w:rsidR="00E631A5">
              <w:rPr>
                <w:b/>
              </w:rPr>
              <w:t>60.</w:t>
            </w:r>
            <w:r w:rsidRPr="00324E59">
              <w:t>Позачергові  загальні збори акціонерного Товариства мають бути  проведені  протягом  45  днів  з  дати отримання Товариством вимоги про їх скликання.</w:t>
            </w:r>
          </w:p>
          <w:p w:rsidR="00E5031A" w:rsidRPr="00324E59" w:rsidRDefault="00E5031A" w:rsidP="00E5031A">
            <w:pPr>
              <w:widowControl w:val="0"/>
              <w:spacing w:after="120"/>
              <w:jc w:val="both"/>
            </w:pPr>
            <w:r w:rsidRPr="00324E59">
              <w:rPr>
                <w:b/>
              </w:rPr>
              <w:t>10.6</w:t>
            </w:r>
            <w:r w:rsidR="00E631A5">
              <w:rPr>
                <w:b/>
              </w:rPr>
              <w:t>1.</w:t>
            </w:r>
            <w:r w:rsidRPr="00324E59">
              <w:rPr>
                <w:b/>
              </w:rPr>
              <w:t xml:space="preserve"> </w:t>
            </w:r>
            <w:r w:rsidRPr="00324E59">
              <w:t xml:space="preserve">Якщо цього вимагають інтереси акціонерного Товариства, Наглядова рада при прийнятті рішення про скликання позачергових Загальних зборів може встановити, що повідомлення про скликання позачергових Загальних зборів здійснюватиметься не пізніше ніж за 15 днів до дати їх проведення в порядку. </w:t>
            </w:r>
            <w:r w:rsidRPr="003F0EE5">
              <w:rPr>
                <w:b/>
              </w:rPr>
              <w:t xml:space="preserve">   </w:t>
            </w:r>
            <w:r w:rsidRPr="00324E59">
              <w:t>У такому разі Наглядова рада затверджує порядок денний.</w:t>
            </w:r>
          </w:p>
          <w:p w:rsidR="00E5031A" w:rsidRDefault="00E5031A" w:rsidP="00E5031A">
            <w:pPr>
              <w:jc w:val="both"/>
              <w:rPr>
                <w:b/>
              </w:rPr>
            </w:pPr>
            <w:r>
              <w:rPr>
                <w:b/>
              </w:rPr>
              <w:t>10.6</w:t>
            </w:r>
            <w:r w:rsidR="00E631A5">
              <w:rPr>
                <w:b/>
              </w:rPr>
              <w:t>2.</w:t>
            </w:r>
            <w:r w:rsidRPr="00324E59">
              <w:t xml:space="preserve"> У разі якщо протягом строку, встановленого Законом, Наглядова рада не прийняла рішення про скликання позачергових Загальних зборів акціонерного Товариства, такі збори можуть бути скликані акціонерами, які цього вимагають. Рішення Наглядової ради про відмову у скликанні позачергових Загальних зборів акціонерів може бути оскаржено акціонерами до суду.</w:t>
            </w:r>
          </w:p>
          <w:p w:rsidR="005C6A3A" w:rsidRPr="0002450D" w:rsidRDefault="00E5031A" w:rsidP="005C6A3A">
            <w:pPr>
              <w:jc w:val="both"/>
            </w:pPr>
            <w:r>
              <w:rPr>
                <w:b/>
              </w:rPr>
              <w:lastRenderedPageBreak/>
              <w:t>10.6</w:t>
            </w:r>
            <w:r w:rsidR="00E631A5">
              <w:rPr>
                <w:b/>
              </w:rPr>
              <w:t>3.</w:t>
            </w:r>
            <w:r w:rsidRPr="005C6A3A">
              <w:t xml:space="preserve"> Акціонери, які </w:t>
            </w:r>
            <w:proofErr w:type="spellStart"/>
            <w:r w:rsidRPr="005C6A3A">
              <w:t>скликають</w:t>
            </w:r>
            <w:proofErr w:type="spellEnd"/>
            <w:r w:rsidRPr="005C6A3A">
              <w:t xml:space="preserve"> позачергові Загальні збори акціонерів  Товариства, </w:t>
            </w:r>
            <w:r w:rsidR="0002450D">
              <w:t xml:space="preserve">укладають із Центральним депозитарієм цінних паперів договір, яким регулюють відносини щодо використання </w:t>
            </w:r>
          </w:p>
          <w:p w:rsidR="00135CD0" w:rsidRDefault="0002450D" w:rsidP="005C6A3A">
            <w:pPr>
              <w:jc w:val="both"/>
            </w:pPr>
            <w:r>
              <w:t>авторизованої електронної системи.</w:t>
            </w:r>
          </w:p>
          <w:p w:rsidR="00135CD0" w:rsidRPr="00C10A86" w:rsidRDefault="00135CD0" w:rsidP="005C6A3A">
            <w:pPr>
              <w:jc w:val="both"/>
            </w:pPr>
          </w:p>
          <w:p w:rsidR="005C6A3A" w:rsidRPr="00C10A86" w:rsidRDefault="005C6A3A" w:rsidP="005C6A3A">
            <w:pPr>
              <w:jc w:val="both"/>
            </w:pPr>
          </w:p>
          <w:p w:rsidR="005C6A3A" w:rsidRPr="00324E59" w:rsidRDefault="005C6A3A" w:rsidP="005C6A3A">
            <w:pPr>
              <w:jc w:val="center"/>
              <w:rPr>
                <w:b/>
                <w:bCs/>
              </w:rPr>
            </w:pPr>
            <w:r w:rsidRPr="00324E59">
              <w:rPr>
                <w:b/>
                <w:bCs/>
              </w:rPr>
              <w:t>Стаття 11. НАГЛЯДОВА РАДА</w:t>
            </w:r>
            <w:r w:rsidR="0002450D">
              <w:rPr>
                <w:b/>
                <w:bCs/>
              </w:rPr>
              <w:t xml:space="preserve">  ТОВАРИСТВА</w:t>
            </w:r>
          </w:p>
          <w:p w:rsidR="005C6A3A" w:rsidRPr="007C1961" w:rsidRDefault="005C6A3A" w:rsidP="005C6A3A">
            <w:pPr>
              <w:jc w:val="center"/>
              <w:rPr>
                <w:b/>
                <w:bCs/>
                <w:sz w:val="16"/>
                <w:szCs w:val="16"/>
              </w:rPr>
            </w:pPr>
          </w:p>
          <w:p w:rsidR="00B94129" w:rsidRDefault="00B94129" w:rsidP="00B94129">
            <w:pPr>
              <w:jc w:val="both"/>
              <w:rPr>
                <w:b/>
              </w:rPr>
            </w:pPr>
            <w:r w:rsidRPr="00324E59">
              <w:rPr>
                <w:b/>
              </w:rPr>
              <w:t xml:space="preserve">11.1 Створення Наглядової ради  . </w:t>
            </w:r>
          </w:p>
          <w:p w:rsidR="00B94129" w:rsidRDefault="00B94129" w:rsidP="00B94129">
            <w:pPr>
              <w:jc w:val="both"/>
              <w:rPr>
                <w:b/>
              </w:rPr>
            </w:pPr>
            <w:r>
              <w:rPr>
                <w:b/>
              </w:rPr>
              <w:t>11.1.1</w:t>
            </w:r>
            <w:r w:rsidRPr="00324E59">
              <w:t xml:space="preserve"> Наглядова рада акціонерного Товариства є колегіальним органом, що здійснює захист прав акціонерів Товариства, і в межах компетенції, визначеної Статутом та  Законом України «Про акціонерні товарис</w:t>
            </w:r>
            <w:r>
              <w:t>тва»,</w:t>
            </w:r>
            <w:r w:rsidRPr="00324E59">
              <w:t xml:space="preserve"> контролює та регулює діяльність Виконавчого органу.</w:t>
            </w:r>
            <w:r>
              <w:t xml:space="preserve">                                           </w:t>
            </w:r>
            <w:r w:rsidRPr="00324E59">
              <w:t xml:space="preserve"> </w:t>
            </w:r>
          </w:p>
          <w:p w:rsidR="00B94129" w:rsidRPr="00324E59" w:rsidRDefault="00B94129" w:rsidP="00B94129">
            <w:pPr>
              <w:jc w:val="both"/>
              <w:rPr>
                <w:b/>
              </w:rPr>
            </w:pPr>
            <w:r>
              <w:rPr>
                <w:b/>
              </w:rPr>
              <w:t>11.1.</w:t>
            </w:r>
            <w:r w:rsidR="00A04F5B">
              <w:rPr>
                <w:b/>
              </w:rPr>
              <w:t>2</w:t>
            </w:r>
            <w:r w:rsidRPr="00324E59">
              <w:t xml:space="preserve"> Порядок  роботи  членів  Наглядової  ради  та  виплати їм винагороди   визначається   цим   Статутом, Положенням  про  Наглядову  раду  акціонерного Товариства, а також цивільно-правовим   чи   трудовим   договором   (контрактом),   що укладається  з  членом Наглядової ради. Такий договір від  імені  Товариства  підписується уповноваженою   Загальними   зборами   особою  на  умовах, затверджених  рішенням Загальних зборів. </w:t>
            </w:r>
            <w:r w:rsidR="0004116F">
              <w:t xml:space="preserve">Такий </w:t>
            </w:r>
            <w:r w:rsidRPr="00324E59">
              <w:t>цивільно-правов</w:t>
            </w:r>
            <w:r w:rsidR="009B2CB4">
              <w:t>ий або трудовий</w:t>
            </w:r>
            <w:r w:rsidRPr="00324E59">
              <w:t xml:space="preserve">  догов</w:t>
            </w:r>
            <w:r w:rsidR="009B2CB4">
              <w:t>ір</w:t>
            </w:r>
            <w:r w:rsidRPr="00324E59">
              <w:t xml:space="preserve">  може бути оплатним або безоплатним</w:t>
            </w:r>
            <w:r>
              <w:t>.</w:t>
            </w:r>
          </w:p>
          <w:p w:rsidR="005C6A3A" w:rsidRPr="00324E59" w:rsidRDefault="005C6A3A" w:rsidP="005C6A3A">
            <w:pPr>
              <w:jc w:val="both"/>
              <w:rPr>
                <w:b/>
              </w:rPr>
            </w:pPr>
            <w:r w:rsidRPr="00324E59">
              <w:rPr>
                <w:b/>
              </w:rPr>
              <w:t>11.2 Компетенція Наглядової ради.</w:t>
            </w:r>
          </w:p>
          <w:p w:rsidR="005C6A3A" w:rsidRPr="00324E59" w:rsidRDefault="005C6A3A" w:rsidP="005C6A3A">
            <w:pPr>
              <w:jc w:val="both"/>
            </w:pPr>
            <w:r w:rsidRPr="00324E59">
              <w:rPr>
                <w:b/>
              </w:rPr>
              <w:t>11.2.1</w:t>
            </w:r>
            <w:r w:rsidRPr="00324E59">
              <w:t xml:space="preserve"> До  компетенції Наглядової ради належить вирішення питань, передбачених  Законом України «Про акціонерні товариства», Статутом, а також переданих на вирішення Наглядової ради Загальними  зборами. </w:t>
            </w:r>
          </w:p>
          <w:p w:rsidR="005C6A3A" w:rsidRPr="00324E59" w:rsidRDefault="005C6A3A" w:rsidP="005C6A3A">
            <w:pPr>
              <w:jc w:val="both"/>
            </w:pPr>
            <w:r w:rsidRPr="00324E59">
              <w:t xml:space="preserve"> </w:t>
            </w:r>
            <w:r w:rsidRPr="00324E59">
              <w:rPr>
                <w:b/>
              </w:rPr>
              <w:t>11.2.2</w:t>
            </w:r>
            <w:r w:rsidRPr="00324E59">
              <w:t xml:space="preserve"> До виключної компетенції Наглядової ради належить:  </w:t>
            </w:r>
          </w:p>
          <w:p w:rsidR="005C6A3A" w:rsidRPr="00324E59" w:rsidRDefault="005C6A3A" w:rsidP="005C6A3A">
            <w:pPr>
              <w:jc w:val="both"/>
            </w:pPr>
            <w:r w:rsidRPr="00324E59">
              <w:t xml:space="preserve">1) затвердження  в  межах  своєї компетенції положень,  якими регулюються питання, пов'язані з діяльністю Товариства;  </w:t>
            </w:r>
          </w:p>
          <w:p w:rsidR="005C6A3A" w:rsidRPr="00324E59" w:rsidRDefault="005C6A3A" w:rsidP="005C6A3A">
            <w:pPr>
              <w:jc w:val="both"/>
            </w:pPr>
            <w:r w:rsidRPr="00324E59">
              <w:t xml:space="preserve">2)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позачергових Загальних зборів; </w:t>
            </w:r>
          </w:p>
          <w:p w:rsidR="005C6A3A" w:rsidRPr="00324E59" w:rsidRDefault="005C6A3A" w:rsidP="005C6A3A">
            <w:pPr>
              <w:jc w:val="both"/>
            </w:pPr>
            <w:r w:rsidRPr="00324E59">
              <w:t xml:space="preserve"> 3) прийняття рішення про проведення чергових або позачергових Загальних  зборів  відповідно до статуту Товариства та у випадках, встановлених  Законом; </w:t>
            </w:r>
          </w:p>
          <w:p w:rsidR="005C6A3A" w:rsidRPr="00324E59" w:rsidRDefault="005C6A3A" w:rsidP="005C6A3A">
            <w:pPr>
              <w:jc w:val="both"/>
            </w:pPr>
            <w:r w:rsidRPr="00324E59">
              <w:t xml:space="preserve"> 4) прийняття рішення про продаж раніше викуплених Товариством акцій; </w:t>
            </w:r>
          </w:p>
          <w:p w:rsidR="005C6A3A" w:rsidRPr="00324E59" w:rsidRDefault="005C6A3A" w:rsidP="005C6A3A">
            <w:pPr>
              <w:jc w:val="both"/>
            </w:pPr>
            <w:r w:rsidRPr="00324E59">
              <w:t xml:space="preserve"> 5) прийняття рішення про розміщення Товариством інших  цінних паперів, крім акцій;  </w:t>
            </w:r>
          </w:p>
          <w:p w:rsidR="005C6A3A" w:rsidRPr="00324E59" w:rsidRDefault="005C6A3A" w:rsidP="005C6A3A">
            <w:pPr>
              <w:jc w:val="both"/>
            </w:pPr>
            <w:r w:rsidRPr="00324E59">
              <w:t xml:space="preserve">6) прийняття  рішення про викуп розміщених Товариством інших, крім акцій, цінних паперів;  </w:t>
            </w:r>
          </w:p>
          <w:p w:rsidR="005C6A3A" w:rsidRPr="00324E59" w:rsidRDefault="005C6A3A" w:rsidP="005C6A3A">
            <w:pPr>
              <w:jc w:val="both"/>
            </w:pPr>
            <w:r w:rsidRPr="00324E59">
              <w:t xml:space="preserve">7) затвердження   ринкової   вартості   майна   у   випадках, передбачених  Законом України «Про акціонерні товариства»; </w:t>
            </w:r>
          </w:p>
          <w:p w:rsidR="005C6A3A" w:rsidRPr="00324E59" w:rsidRDefault="005C6A3A" w:rsidP="005C6A3A">
            <w:pPr>
              <w:jc w:val="both"/>
            </w:pPr>
            <w:r w:rsidRPr="00324E59">
              <w:rPr>
                <w:b/>
              </w:rPr>
              <w:t xml:space="preserve"> </w:t>
            </w:r>
            <w:r w:rsidRPr="00324E59">
              <w:t>8) обрання   та   припинення  повноважень  голови  і  членів Виконавчого органу;</w:t>
            </w:r>
          </w:p>
          <w:p w:rsidR="005C6A3A" w:rsidRPr="00324E59" w:rsidRDefault="005C6A3A" w:rsidP="005C6A3A">
            <w:pPr>
              <w:jc w:val="both"/>
            </w:pPr>
            <w:r w:rsidRPr="00324E59">
              <w:t xml:space="preserve"> 9) затвердження умов контрактів, які укладатимуться з членами Виконавчого органу, встановлення розміру їх винагороди;</w:t>
            </w:r>
          </w:p>
          <w:p w:rsidR="005C6A3A" w:rsidRPr="00324E59" w:rsidRDefault="005C6A3A" w:rsidP="005C6A3A">
            <w:pPr>
              <w:jc w:val="both"/>
            </w:pPr>
            <w:r w:rsidRPr="00324E59">
              <w:t xml:space="preserve"> 10)  прийняття  рішення  про  відсторонення  Голови або члена Виконавчого  органу  від  здійснення повноважень та обрання особи, яка   тимчасово   здійснюватиме  повноваження  Голови Виконавчого органу; </w:t>
            </w:r>
          </w:p>
          <w:p w:rsidR="005C6A3A" w:rsidRPr="00324E59" w:rsidRDefault="005C6A3A" w:rsidP="005C6A3A">
            <w:pPr>
              <w:jc w:val="both"/>
            </w:pPr>
            <w:r w:rsidRPr="00324E59">
              <w:t xml:space="preserve"> 11) обрання та припинення повноважень Голови і  членів  інших органів Товариства; </w:t>
            </w:r>
          </w:p>
          <w:p w:rsidR="005C6A3A" w:rsidRPr="00324E59" w:rsidRDefault="005C6A3A" w:rsidP="005C6A3A">
            <w:pPr>
              <w:jc w:val="both"/>
            </w:pPr>
            <w:r w:rsidRPr="00324E59">
              <w:t xml:space="preserve"> 12) обрання  Реєстраційної  комісії,  за  винятком  випадків, встановлених Законом України «Про акціонерні товариства»; </w:t>
            </w:r>
          </w:p>
          <w:p w:rsidR="005C6A3A" w:rsidRPr="00324E59" w:rsidRDefault="005C6A3A" w:rsidP="005C6A3A">
            <w:pPr>
              <w:jc w:val="both"/>
            </w:pPr>
            <w:r w:rsidRPr="00324E59">
              <w:t xml:space="preserve">13) визначення дати складення переліку осіб,  які мають право на отримання дивідендів,  порядку та строків виплати дивідендів  у межах  граничного  строку,  визначеного  Законом України «Про акціонерні товариства»;  </w:t>
            </w:r>
          </w:p>
          <w:p w:rsidR="005C6A3A" w:rsidRPr="00324E59" w:rsidRDefault="005C6A3A" w:rsidP="005C6A3A">
            <w:pPr>
              <w:jc w:val="both"/>
            </w:pPr>
            <w:r w:rsidRPr="00324E59">
              <w:t xml:space="preserve">14) визначення дати складення переліку акціонерів,  які мають бути  повідомлені  про  проведення  Загальних зборів та мають право на  участь  у Загальних зборах ;  </w:t>
            </w:r>
          </w:p>
          <w:p w:rsidR="005C6A3A" w:rsidRPr="00324E59" w:rsidRDefault="005C6A3A" w:rsidP="005C6A3A">
            <w:pPr>
              <w:jc w:val="both"/>
            </w:pPr>
            <w:r w:rsidRPr="00324E59">
              <w:t xml:space="preserve">15) вирішення     питань     про    участь    Товариства    у промислово-фінансових групах та інших об'єднаннях, про  заснування інших юридичних осіб; </w:t>
            </w:r>
          </w:p>
          <w:p w:rsidR="005C6A3A" w:rsidRPr="00324E59" w:rsidRDefault="005C6A3A" w:rsidP="005C6A3A">
            <w:pPr>
              <w:jc w:val="both"/>
            </w:pPr>
            <w:r w:rsidRPr="00324E59">
              <w:t xml:space="preserve"> 16)  вирішення  питань,  віднесених до компетенції Наглядової ради Законом України «Про акціонерні товариства»,  у разі злиття, приєднання, поділу,  виділу або перетворення Товариства; </w:t>
            </w:r>
          </w:p>
          <w:p w:rsidR="005C6A3A" w:rsidRDefault="005C6A3A" w:rsidP="005C6A3A">
            <w:pPr>
              <w:jc w:val="both"/>
            </w:pPr>
            <w:r w:rsidRPr="00324E59">
              <w:t xml:space="preserve"> 17) прийняття  рішення  про  вчинення  значних  правочинів, у випадках, передбачених  Законом України «Про акціонерні товариства»;  </w:t>
            </w:r>
          </w:p>
          <w:p w:rsidR="005C6A3A" w:rsidRPr="00324E59" w:rsidRDefault="005C6A3A" w:rsidP="005C6A3A">
            <w:pPr>
              <w:jc w:val="both"/>
            </w:pPr>
            <w:r w:rsidRPr="00324E59">
              <w:lastRenderedPageBreak/>
              <w:t xml:space="preserve"> 18) </w:t>
            </w:r>
            <w:r w:rsidR="00D93E56" w:rsidRPr="00D93E56">
              <w:rPr>
                <w:b/>
              </w:rPr>
              <w:t>надання згоди на вчинення</w:t>
            </w:r>
            <w:r w:rsidR="00D93E56">
              <w:t xml:space="preserve"> (укладення) від імені Товариства правочинів ( у</w:t>
            </w:r>
            <w:r w:rsidR="004879B7">
              <w:t xml:space="preserve"> </w:t>
            </w:r>
            <w:r w:rsidR="00D93E56">
              <w:t>т.</w:t>
            </w:r>
            <w:r w:rsidR="004879B7">
              <w:t xml:space="preserve"> </w:t>
            </w:r>
            <w:r w:rsidR="00D93E56">
              <w:t xml:space="preserve">ч. договорів, угод, </w:t>
            </w:r>
            <w:r w:rsidR="004879B7">
              <w:t xml:space="preserve">попередніх </w:t>
            </w:r>
            <w:r w:rsidR="00D93E56">
              <w:t>договорів</w:t>
            </w:r>
            <w:r w:rsidR="004879B7">
              <w:t xml:space="preserve">) </w:t>
            </w:r>
            <w:r w:rsidR="00D93E56">
              <w:t>щодо купівлі(придбання),продажу(відчуження) Товариством нерухомого майна, земельних ділянок, акцій, ціна(вартість)яких за відповідним правочином становить від 10 до 25 відсотків вартості активів Товариства за даними останньої річної фінансової звітності на момент укладення такого правочину.</w:t>
            </w:r>
          </w:p>
          <w:p w:rsidR="005C6A3A" w:rsidRPr="00324E59" w:rsidRDefault="005C6A3A" w:rsidP="005C6A3A">
            <w:pPr>
              <w:jc w:val="both"/>
            </w:pPr>
            <w:r w:rsidRPr="00324E59">
              <w:t xml:space="preserve">19)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 </w:t>
            </w:r>
          </w:p>
          <w:p w:rsidR="005C6A3A" w:rsidRPr="00324E59" w:rsidRDefault="005C6A3A" w:rsidP="005C6A3A">
            <w:pPr>
              <w:widowControl w:val="0"/>
              <w:spacing w:after="120"/>
            </w:pPr>
            <w:r w:rsidRPr="00324E59">
              <w:t>20) 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                                                                                                                                                            21)  надсилання  оферти акціонерам про придбання належних їм простих акцій особою (особами,  що діють спільно), яка придбала контрольний пакет акцій,   відповідно   до   Закону  України  «Про                                                                           акціонерні товариства»;                                                                                                                                  22)   вирішення   інших  питань,  що  належать  до  виключної компетенції  Наглядової  ради  згідно  із  Статутом   акціонерного Товариства, в тому числі прийняття рішення про переведення випуску акцій  документарної  форми  існування  у  без</w:t>
            </w:r>
            <w:r w:rsidR="00A75C0C">
              <w:t xml:space="preserve"> </w:t>
            </w:r>
            <w:r w:rsidRPr="00324E59">
              <w:t>документарну   форму існування.</w:t>
            </w:r>
          </w:p>
          <w:p w:rsidR="005C6A3A" w:rsidRPr="00324E59" w:rsidRDefault="005C6A3A" w:rsidP="005C6A3A">
            <w:pPr>
              <w:jc w:val="both"/>
            </w:pPr>
            <w:r w:rsidRPr="00324E59">
              <w:rPr>
                <w:b/>
              </w:rPr>
              <w:t xml:space="preserve">11.3 </w:t>
            </w:r>
            <w:r w:rsidRPr="00324E59">
              <w:t xml:space="preserve"> Питання,  що  належать до виключної компетенції Наглядової ради  акціонерного  Товариства,  не  можуть  вирішуватися   іншими органами Товариства,  крім Загальних зборів, за винятко</w:t>
            </w:r>
            <w:r w:rsidR="00722A90">
              <w:t xml:space="preserve">м випадків, встановлених Законом </w:t>
            </w:r>
            <w:r w:rsidRPr="00324E59">
              <w:t xml:space="preserve">України «Про акціонерні товариства». </w:t>
            </w:r>
          </w:p>
          <w:p w:rsidR="005C6A3A" w:rsidRPr="00324E59" w:rsidRDefault="005C6A3A" w:rsidP="005C6A3A">
            <w:pPr>
              <w:jc w:val="both"/>
            </w:pPr>
            <w:r w:rsidRPr="00324E59">
              <w:rPr>
                <w:b/>
              </w:rPr>
              <w:t>11.4</w:t>
            </w:r>
            <w:r w:rsidRPr="00324E59">
              <w:t xml:space="preserve">  Посадові    особи    органів    акціонерного    Товариства забезпечують  членам наглядової ради доступ до інформації в межах, передбачених Законом України «Про акціонерні товариства» та статутом Товариства.  </w:t>
            </w:r>
          </w:p>
          <w:p w:rsidR="005C6A3A" w:rsidRPr="00324E59" w:rsidRDefault="005C6A3A" w:rsidP="005C6A3A">
            <w:pPr>
              <w:pStyle w:val="HTML"/>
              <w:widowControl w:val="0"/>
              <w:shd w:val="clear" w:color="auto" w:fill="FFFFFF"/>
              <w:spacing w:after="120"/>
              <w:jc w:val="both"/>
              <w:textAlignment w:val="baseline"/>
              <w:rPr>
                <w:rFonts w:ascii="Times New Roman" w:hAnsi="Times New Roman" w:cs="Times New Roman"/>
                <w:sz w:val="24"/>
                <w:szCs w:val="24"/>
              </w:rPr>
            </w:pPr>
            <w:r w:rsidRPr="00324E59">
              <w:rPr>
                <w:rFonts w:ascii="Times New Roman" w:hAnsi="Times New Roman" w:cs="Times New Roman"/>
                <w:b/>
                <w:sz w:val="24"/>
                <w:szCs w:val="24"/>
              </w:rPr>
              <w:t xml:space="preserve">11.5 </w:t>
            </w:r>
            <w:r w:rsidRPr="00324E59">
              <w:rPr>
                <w:rFonts w:ascii="Times New Roman" w:hAnsi="Times New Roman" w:cs="Times New Roman"/>
                <w:sz w:val="24"/>
                <w:szCs w:val="24"/>
              </w:rPr>
              <w:t>Якщо кількість членів Наглядової ради, повноваження яких дійсні, становитиме половину або менше половини її обраного, відповідно до вимог Закону Загальними  зборами Товариства кількісного складу, Наглядова рада не може приймати рішення, крім рішень з питань скликання позачергових Загальних зборів акціонерів  Товариства для обрання решти членів Наглядової ради, а в разі обрання членів Наглядової ради акціонерного Товариства шляхом кумулятивного голосування - для обрання всього складу Наглядової ради, а саме питань, зазначених у підпунктах 2 і 3, 12 та 15  статті 11.2 Статуту.</w:t>
            </w:r>
          </w:p>
          <w:p w:rsidR="005C6A3A" w:rsidRPr="00324E59" w:rsidRDefault="005C6A3A" w:rsidP="005C6A3A">
            <w:pPr>
              <w:jc w:val="both"/>
              <w:rPr>
                <w:b/>
              </w:rPr>
            </w:pPr>
            <w:r w:rsidRPr="00324E59">
              <w:rPr>
                <w:b/>
              </w:rPr>
              <w:t>11.6 Обрання членів Наглядової ради.</w:t>
            </w:r>
          </w:p>
          <w:p w:rsidR="005C6A3A" w:rsidRPr="00324E59" w:rsidRDefault="005C6A3A" w:rsidP="005C6A3A">
            <w:pPr>
              <w:jc w:val="both"/>
            </w:pPr>
            <w:r w:rsidRPr="00324E59">
              <w:t>До складу Наглядової ради Товариства входить 3 особи. Термін дії їх повноважень – 3 роки.</w:t>
            </w:r>
          </w:p>
          <w:p w:rsidR="00B94129" w:rsidRDefault="00B94129" w:rsidP="00B94129">
            <w:pPr>
              <w:widowControl w:val="0"/>
              <w:spacing w:after="120"/>
              <w:jc w:val="both"/>
            </w:pPr>
            <w:r w:rsidRPr="00994A6A">
              <w:rPr>
                <w:b/>
              </w:rPr>
              <w:t>11.6.1</w:t>
            </w:r>
            <w:r w:rsidRPr="00324E59">
              <w:t xml:space="preserve"> Члени Наглядової ради  Товариства обираються акціонерами під час проведення Загальних зборів. Особи, обрані членами Наглядової ради, можуть переобиратися необмежену кількість разів</w:t>
            </w:r>
            <w:r>
              <w:t>.</w:t>
            </w:r>
          </w:p>
          <w:p w:rsidR="00213760" w:rsidRDefault="00B94129" w:rsidP="00B94129">
            <w:pPr>
              <w:jc w:val="both"/>
            </w:pPr>
            <w:r w:rsidRPr="00994A6A">
              <w:rPr>
                <w:b/>
              </w:rPr>
              <w:t>11.6.2</w:t>
            </w:r>
            <w:r w:rsidRPr="00324E59">
              <w:t xml:space="preserve"> Членом Наглядової ради  Товариства може бути лише фізична особа. До складу Наглядової ради обираються акціонери або особи, які представляють їхні інтереси (</w:t>
            </w:r>
            <w:r w:rsidR="00B139ED">
              <w:t xml:space="preserve">далі - Представники акціонерів) </w:t>
            </w:r>
            <w:r w:rsidRPr="00324E59">
              <w:t xml:space="preserve">Член Наглядової ради не може бути одночасно членом Виконавчого органу </w:t>
            </w:r>
            <w:r w:rsidR="00213760">
              <w:t>.</w:t>
            </w:r>
          </w:p>
          <w:p w:rsidR="00B94129" w:rsidRDefault="00B94129" w:rsidP="00B94129">
            <w:pPr>
              <w:jc w:val="both"/>
            </w:pPr>
            <w:r w:rsidRPr="00994A6A">
              <w:rPr>
                <w:b/>
              </w:rPr>
              <w:t>11.6.</w:t>
            </w:r>
            <w:r w:rsidR="008F3D5A">
              <w:rPr>
                <w:b/>
              </w:rPr>
              <w:t>3</w:t>
            </w:r>
            <w:r w:rsidRPr="00324E59">
              <w:t xml:space="preserve"> Повноваження члена Наглядової ради, обраного кумулятивним голосуванням, за рішенням Загальних зборів можуть бути припинені достроково лише за умови одночасного припинення повноважень усього складу Наглядової ради. У такому разі рішення про припинення повноважень членів Наглядової ради приймається Загальними  зборами акціонерів простою більшістю голосів акціонерів, які зареєструвалися для участі у Зборах. Положення цієї частини не застосовується до права акціонера (акціонерів), представник якого (яких) обраний до складу Наглядової ради, замінити такого представника - члена Наглядової ради. Член Наглядової ради, обраний як представник акціонера або групи акціонерів, може бути замінений таким акціонером або групою акціонерів</w:t>
            </w:r>
            <w:r>
              <w:t xml:space="preserve"> у будь-який час.</w:t>
            </w:r>
          </w:p>
          <w:p w:rsidR="00B94129" w:rsidRDefault="00B94129" w:rsidP="00B94129">
            <w:pPr>
              <w:jc w:val="both"/>
            </w:pPr>
            <w:r w:rsidRPr="00324E59">
              <w:rPr>
                <w:b/>
              </w:rPr>
              <w:t>11.6.</w:t>
            </w:r>
            <w:r w:rsidR="008F3D5A">
              <w:rPr>
                <w:b/>
              </w:rPr>
              <w:t>4</w:t>
            </w:r>
            <w:r w:rsidRPr="00324E59">
              <w:t xml:space="preserve"> Повноваження члена Наглядової ради дійсні з моменту його обрання Загальними  зборами.</w:t>
            </w:r>
            <w:r>
              <w:t>.</w:t>
            </w:r>
          </w:p>
          <w:p w:rsidR="00B94129" w:rsidRDefault="00B94129" w:rsidP="00B94129">
            <w:pPr>
              <w:jc w:val="both"/>
            </w:pPr>
            <w:r w:rsidRPr="006E5F0B">
              <w:rPr>
                <w:b/>
              </w:rPr>
              <w:t>11.6</w:t>
            </w:r>
            <w:r w:rsidR="008F3D5A">
              <w:rPr>
                <w:b/>
              </w:rPr>
              <w:t>.5</w:t>
            </w:r>
            <w:r>
              <w:t xml:space="preserve"> </w:t>
            </w:r>
            <w:r w:rsidRPr="00324E59">
              <w:t>Акціонери та член Наглядової ради, який є їхнім представником, несуть солідарну відповідальність за відшкодування збитків, завданих акціонерному товариству таким</w:t>
            </w:r>
            <w:r>
              <w:t xml:space="preserve"> членом Наглядової ради.</w:t>
            </w:r>
          </w:p>
          <w:p w:rsidR="00B94129" w:rsidRDefault="00B94129" w:rsidP="00B94129">
            <w:pPr>
              <w:jc w:val="both"/>
            </w:pPr>
            <w:r w:rsidRPr="006E5F0B">
              <w:rPr>
                <w:b/>
              </w:rPr>
              <w:t>11.6.</w:t>
            </w:r>
            <w:r w:rsidR="008F3D5A">
              <w:rPr>
                <w:b/>
              </w:rPr>
              <w:t>6</w:t>
            </w:r>
            <w:r>
              <w:t xml:space="preserve"> </w:t>
            </w:r>
            <w:r w:rsidRPr="00324E59">
              <w:t>Обрання членів Наглядової ради Товариства здійснюється шляхом кумулятивного</w:t>
            </w:r>
            <w:r>
              <w:t xml:space="preserve"> голосування.</w:t>
            </w:r>
          </w:p>
          <w:p w:rsidR="00B94129" w:rsidRPr="004B6BD7" w:rsidRDefault="00B94129" w:rsidP="00B94129">
            <w:pPr>
              <w:jc w:val="both"/>
            </w:pPr>
            <w:r w:rsidRPr="006E5F0B">
              <w:rPr>
                <w:b/>
              </w:rPr>
              <w:t>11.6.</w:t>
            </w:r>
            <w:r w:rsidR="008F3D5A">
              <w:rPr>
                <w:b/>
              </w:rPr>
              <w:t xml:space="preserve">7 </w:t>
            </w:r>
            <w:r w:rsidRPr="00324E59">
              <w:t xml:space="preserve">Якщо кількість членів Наглядової ради, повноваження яких дійсні, становить менше половини її кількісного складу, обраного відповідно до вимог закону Загальними  зборами акціонерного </w:t>
            </w:r>
            <w:r w:rsidRPr="00324E59">
              <w:lastRenderedPageBreak/>
              <w:t>Товариства, Товариство протягом трьох місяців має скликати позачергові Загальні збори для обрання решти членів Наглядової ради, а в разі обрання членів Наглядової ради шляхом кумулятивного голосування - для обрання всього складу</w:t>
            </w:r>
            <w:r>
              <w:t xml:space="preserve"> Наглядової ради Товариства.</w:t>
            </w:r>
          </w:p>
          <w:p w:rsidR="00B94129" w:rsidRPr="00324E59" w:rsidRDefault="00B94129" w:rsidP="00B94129">
            <w:pPr>
              <w:jc w:val="both"/>
              <w:rPr>
                <w:b/>
              </w:rPr>
            </w:pPr>
            <w:r>
              <w:rPr>
                <w:b/>
              </w:rPr>
              <w:t xml:space="preserve">11.7 </w:t>
            </w:r>
            <w:r w:rsidRPr="00324E59">
              <w:rPr>
                <w:b/>
              </w:rPr>
              <w:t>Голова Наглядової ради.</w:t>
            </w:r>
          </w:p>
          <w:p w:rsidR="00B94129" w:rsidRPr="00324E59" w:rsidRDefault="00B94129" w:rsidP="00B94129">
            <w:pPr>
              <w:jc w:val="both"/>
            </w:pPr>
            <w:r w:rsidRPr="00324E59">
              <w:rPr>
                <w:b/>
              </w:rPr>
              <w:t>11.7.1</w:t>
            </w:r>
            <w:r w:rsidRPr="00324E59">
              <w:t xml:space="preserve"> Голова  Наглядової ради  Товариства обирається членами Наглядової ради з їх числа простою більшістю  голосів  від кількісного  складу  Наглядової  ради  Товариства.  Наглядова рада має право в будь-який  час  переобрати  Голову Наглядової ради.  </w:t>
            </w:r>
          </w:p>
          <w:p w:rsidR="00B94129" w:rsidRPr="00324E59" w:rsidRDefault="00B94129" w:rsidP="00B94129">
            <w:pPr>
              <w:jc w:val="both"/>
            </w:pPr>
            <w:r w:rsidRPr="00324E59">
              <w:rPr>
                <w:b/>
              </w:rPr>
              <w:t>11.7.2</w:t>
            </w:r>
            <w:r w:rsidRPr="00324E59">
              <w:t xml:space="preserve">  Голова  Наглядової  ради  організовує  її роботу,  </w:t>
            </w:r>
            <w:proofErr w:type="spellStart"/>
            <w:r w:rsidRPr="00324E59">
              <w:t>скликає</w:t>
            </w:r>
            <w:proofErr w:type="spellEnd"/>
            <w:r w:rsidRPr="00324E59">
              <w:t xml:space="preserve"> засідання Наглядової ради та головує на  них,  відкриває  Загальні збори,  організовує обрання секретаря Загальних зборів,  якщо інше не передбачено статутом  Товариства,  здійснює  інші повноваження,  передбачені  Статутом  та  Положенням про Наглядову раду. </w:t>
            </w:r>
          </w:p>
          <w:p w:rsidR="00B94129" w:rsidRDefault="00B94129" w:rsidP="00B94129">
            <w:pPr>
              <w:jc w:val="both"/>
            </w:pPr>
            <w:r w:rsidRPr="00324E59">
              <w:t xml:space="preserve"> </w:t>
            </w:r>
            <w:r w:rsidRPr="00324E59">
              <w:rPr>
                <w:b/>
              </w:rPr>
              <w:t>11.7.3</w:t>
            </w:r>
            <w:r w:rsidRPr="00324E59">
              <w:t xml:space="preserve"> У разі  неможливості  виконання  Головою  Наглядової  ради своїх  повноважень  його  повноваження  здійснює  один  із  членів Наглядової ради за її рішенням.</w:t>
            </w:r>
          </w:p>
          <w:p w:rsidR="00B94129" w:rsidRDefault="00B94129" w:rsidP="00B94129">
            <w:pPr>
              <w:jc w:val="both"/>
              <w:rPr>
                <w:b/>
              </w:rPr>
            </w:pPr>
            <w:r w:rsidRPr="006E5F0B">
              <w:rPr>
                <w:b/>
              </w:rPr>
              <w:t>11.8</w:t>
            </w:r>
            <w:r w:rsidRPr="00324E59">
              <w:rPr>
                <w:b/>
              </w:rPr>
              <w:t xml:space="preserve"> Засідання Наглядової ради.</w:t>
            </w:r>
          </w:p>
          <w:p w:rsidR="00B94129" w:rsidRDefault="00B94129" w:rsidP="00B94129">
            <w:pPr>
              <w:jc w:val="both"/>
              <w:rPr>
                <w:b/>
              </w:rPr>
            </w:pPr>
            <w:r>
              <w:rPr>
                <w:b/>
              </w:rPr>
              <w:t>11.8.1</w:t>
            </w:r>
            <w:r w:rsidRPr="00324E59">
              <w:t xml:space="preserve"> Засідання   Наглядової  ради  скликаються  за  ініціативою Голови</w:t>
            </w:r>
            <w:r w:rsidR="000A13CE">
              <w:t xml:space="preserve"> Наглядової ради або на вимогу</w:t>
            </w:r>
            <w:r w:rsidRPr="00324E59">
              <w:t xml:space="preserve"> члена Наглядової ради</w:t>
            </w:r>
            <w:r w:rsidR="000A13CE">
              <w:t xml:space="preserve">, </w:t>
            </w:r>
            <w:r w:rsidRPr="00324E59">
              <w:t>Виконавчого органу Товариства,  які беруть участь  у засіданні Наглядової ради.</w:t>
            </w:r>
          </w:p>
          <w:p w:rsidR="00B94129" w:rsidRDefault="00B94129" w:rsidP="00B94129">
            <w:pPr>
              <w:jc w:val="both"/>
            </w:pPr>
            <w:r>
              <w:rPr>
                <w:b/>
              </w:rPr>
              <w:t>11.8.</w:t>
            </w:r>
            <w:r w:rsidR="000A13CE">
              <w:rPr>
                <w:b/>
              </w:rPr>
              <w:t>2</w:t>
            </w:r>
            <w:r w:rsidRPr="00324E59">
              <w:t xml:space="preserve"> Засідання Наглядової ради пр</w:t>
            </w:r>
            <w:r w:rsidR="000A13CE">
              <w:t>оводяться в міру  необхідності, але не рідше одного разу на рік.</w:t>
            </w:r>
          </w:p>
          <w:p w:rsidR="00B94129" w:rsidRPr="009401AF" w:rsidRDefault="00B94129" w:rsidP="00B94129">
            <w:pPr>
              <w:jc w:val="both"/>
            </w:pPr>
            <w:r w:rsidRPr="001166DC">
              <w:rPr>
                <w:b/>
              </w:rPr>
              <w:t>11.8.</w:t>
            </w:r>
            <w:r w:rsidR="000A13CE">
              <w:rPr>
                <w:b/>
              </w:rPr>
              <w:t>3</w:t>
            </w:r>
            <w:r w:rsidRPr="00324E59">
              <w:t xml:space="preserve"> Засідання Наглядової ради є правомочним, якщо в ньому бере участь більше половини її складу.  У  разі дострокового припинення повноважень одного чи кількох членів  Наглядової ради і до обрання всього складу Наглядової ради засідання  Наглядової  ради  є  правомочними  для вирішення питань відповідно  до  її  компетенції  за  умови,  що  кількість  членів Наглядової  ради,  </w:t>
            </w:r>
            <w:r w:rsidRPr="009401AF">
              <w:t xml:space="preserve">повноваження  яких  є чинними, становить більше половини  її  складу.                                                                     </w:t>
            </w:r>
          </w:p>
          <w:p w:rsidR="00B94129" w:rsidRPr="009401AF" w:rsidRDefault="00B94129" w:rsidP="00B94129">
            <w:pPr>
              <w:jc w:val="both"/>
            </w:pPr>
            <w:r w:rsidRPr="009401AF">
              <w:rPr>
                <w:b/>
              </w:rPr>
              <w:t>11.8.</w:t>
            </w:r>
            <w:r w:rsidR="000A13CE">
              <w:rPr>
                <w:b/>
              </w:rPr>
              <w:t>4</w:t>
            </w:r>
            <w:r w:rsidRPr="009401AF">
              <w:t xml:space="preserve"> Рішення  Наглядової  ради  приймається  простою  більшістю голосів  членів Наглядової ради,  які беруть участь у засіданні та мають   право   голосу. На засіданні Наглядової ради кожний член  Наглядової  ради має один голос.</w:t>
            </w:r>
          </w:p>
          <w:p w:rsidR="00B94129" w:rsidRPr="001166DC" w:rsidRDefault="00B94129" w:rsidP="00B94129">
            <w:pPr>
              <w:jc w:val="both"/>
              <w:rPr>
                <w:sz w:val="16"/>
                <w:szCs w:val="16"/>
              </w:rPr>
            </w:pPr>
            <w:r w:rsidRPr="009401AF">
              <w:rPr>
                <w:b/>
              </w:rPr>
              <w:t>11</w:t>
            </w:r>
            <w:r w:rsidRPr="001166DC">
              <w:rPr>
                <w:b/>
              </w:rPr>
              <w:t>.8.</w:t>
            </w:r>
            <w:r w:rsidR="000A13CE">
              <w:rPr>
                <w:b/>
              </w:rPr>
              <w:t>5</w:t>
            </w:r>
            <w:r w:rsidRPr="00324E59">
              <w:t xml:space="preserve"> Протокол  засідання Наглядової ради оформлюється протягом п'яти днів після проведення засідання.  </w:t>
            </w:r>
          </w:p>
          <w:p w:rsidR="00B94129" w:rsidRDefault="00B94129" w:rsidP="00B94129">
            <w:pPr>
              <w:jc w:val="both"/>
              <w:rPr>
                <w:b/>
              </w:rPr>
            </w:pPr>
            <w:r w:rsidRPr="00324E59">
              <w:rPr>
                <w:b/>
              </w:rPr>
              <w:t xml:space="preserve">11.9 Дострокове припинення повноважень членів  Наглядової ради. </w:t>
            </w:r>
          </w:p>
          <w:p w:rsidR="00B94129" w:rsidRDefault="00B94129" w:rsidP="00B94129">
            <w:pPr>
              <w:jc w:val="both"/>
            </w:pPr>
            <w:r>
              <w:rPr>
                <w:b/>
              </w:rPr>
              <w:t>11.9.1</w:t>
            </w:r>
            <w:r w:rsidRPr="00324E59">
              <w:t xml:space="preserve"> Загальні збори Товариства можуть прийняти рішення про дострокове припинення повноважень членів Наглядової ради та одночасне обрання нових членів. Без рішення Загальних зборів повноваження члена Наглядової</w:t>
            </w:r>
            <w:r>
              <w:t xml:space="preserve"> ради припиняються:</w:t>
            </w:r>
          </w:p>
          <w:p w:rsidR="00B94129" w:rsidRDefault="00B94129" w:rsidP="00B94129">
            <w:pPr>
              <w:jc w:val="both"/>
              <w:rPr>
                <w:b/>
              </w:rPr>
            </w:pPr>
            <w:r w:rsidRPr="001166DC">
              <w:rPr>
                <w:b/>
              </w:rPr>
              <w:t>- за  його</w:t>
            </w:r>
            <w:r w:rsidRPr="00324E59">
              <w:t xml:space="preserve">  бажанням за умови письмового повідомлення про це Товариства за два тижні;                        </w:t>
            </w:r>
          </w:p>
          <w:p w:rsidR="00B94129" w:rsidRDefault="00B94129" w:rsidP="00B94129">
            <w:pPr>
              <w:jc w:val="both"/>
              <w:rPr>
                <w:b/>
              </w:rPr>
            </w:pPr>
            <w:r w:rsidRPr="001166DC">
              <w:t>- в разі</w:t>
            </w:r>
            <w:r w:rsidRPr="00324E59">
              <w:t xml:space="preserve"> неможливості виконання обов'язків члена  Наглядової ради за станом здоров'я;                                              </w:t>
            </w:r>
          </w:p>
          <w:p w:rsidR="00B94129" w:rsidRDefault="00B94129" w:rsidP="00B94129">
            <w:pPr>
              <w:jc w:val="both"/>
              <w:rPr>
                <w:b/>
              </w:rPr>
            </w:pPr>
            <w:r w:rsidRPr="001166DC">
              <w:rPr>
                <w:b/>
              </w:rPr>
              <w:t>- в  разі</w:t>
            </w:r>
            <w:r w:rsidRPr="00324E59">
              <w:t xml:space="preserve">  набрання  законної сили </w:t>
            </w:r>
            <w:proofErr w:type="spellStart"/>
            <w:r w:rsidRPr="00324E59">
              <w:t>вироком</w:t>
            </w:r>
            <w:proofErr w:type="spellEnd"/>
            <w:r w:rsidRPr="00324E59">
              <w:t xml:space="preserve"> чи рішенням суду, яким його засуджено до покарання, що виключає можливість виконання обов'язків члена Наглядової ради;                                                                  </w:t>
            </w:r>
          </w:p>
          <w:p w:rsidR="00B94129" w:rsidRDefault="00B94129" w:rsidP="00B94129">
            <w:pPr>
              <w:jc w:val="both"/>
            </w:pPr>
            <w:r w:rsidRPr="00674015">
              <w:rPr>
                <w:b/>
              </w:rPr>
              <w:t xml:space="preserve">- </w:t>
            </w:r>
            <w:r>
              <w:rPr>
                <w:b/>
              </w:rPr>
              <w:t xml:space="preserve">в  </w:t>
            </w:r>
            <w:r w:rsidRPr="00674015">
              <w:rPr>
                <w:b/>
              </w:rPr>
              <w:t>разі</w:t>
            </w:r>
            <w:r w:rsidRPr="00324E59">
              <w:t xml:space="preserve">  смерті,  визнання  його  недієздатним,  обмежено дієздатним, безвісно відсутнім, померлим</w:t>
            </w:r>
            <w:r>
              <w:t>.</w:t>
            </w:r>
          </w:p>
          <w:p w:rsidR="00B94129" w:rsidRDefault="00B94129" w:rsidP="00B94129">
            <w:pPr>
              <w:jc w:val="both"/>
              <w:rPr>
                <w:b/>
              </w:rPr>
            </w:pPr>
            <w:r w:rsidRPr="00674015">
              <w:rPr>
                <w:b/>
              </w:rPr>
              <w:t xml:space="preserve">11.9.2 </w:t>
            </w:r>
            <w:r w:rsidRPr="00324E59">
              <w:t>У разі отримання акціонерним Товариством письмового повідомлення про заміну члена Наглядової ради, який є представником</w:t>
            </w:r>
            <w:r>
              <w:t xml:space="preserve"> акціонера.</w:t>
            </w:r>
          </w:p>
          <w:p w:rsidR="00B94129" w:rsidRDefault="00B94129" w:rsidP="00B94129">
            <w:pPr>
              <w:jc w:val="both"/>
              <w:rPr>
                <w:b/>
              </w:rPr>
            </w:pPr>
            <w:r>
              <w:rPr>
                <w:b/>
              </w:rPr>
              <w:t>11.9.3</w:t>
            </w:r>
            <w:r w:rsidRPr="00324E59">
              <w:t xml:space="preserve"> У  разі  якщо обрання членів Наглядової ради здійснювалося шляхом кумулятивного голосування,  рішення  Загальних  зборів  про дострокове  припинення повноважень може прийматися тільки стосовно всіх членів</w:t>
            </w:r>
            <w:r>
              <w:t xml:space="preserve"> Наглядової ради.</w:t>
            </w:r>
          </w:p>
          <w:p w:rsidR="005C6A3A" w:rsidRDefault="00B94129" w:rsidP="00B94129">
            <w:pPr>
              <w:widowControl w:val="0"/>
              <w:spacing w:after="120"/>
              <w:jc w:val="both"/>
            </w:pPr>
            <w:r>
              <w:rPr>
                <w:b/>
              </w:rPr>
              <w:t>11.9.4</w:t>
            </w:r>
            <w:r w:rsidRPr="00324E59">
              <w:t xml:space="preserve"> З  припиненням   повноважень   члена  Наглядової ради одночасно припиняється дія договору (контракту), укладеного з ним.</w:t>
            </w:r>
          </w:p>
          <w:p w:rsidR="00B94129" w:rsidRPr="00B94129" w:rsidRDefault="00B94129" w:rsidP="00B94129">
            <w:pPr>
              <w:widowControl w:val="0"/>
              <w:spacing w:after="120"/>
              <w:jc w:val="both"/>
            </w:pPr>
          </w:p>
          <w:p w:rsidR="005C6A3A" w:rsidRPr="00324E59" w:rsidRDefault="005C6A3A" w:rsidP="005C6A3A">
            <w:pPr>
              <w:jc w:val="center"/>
              <w:rPr>
                <w:b/>
              </w:rPr>
            </w:pPr>
            <w:r w:rsidRPr="00324E59">
              <w:rPr>
                <w:b/>
                <w:bCs/>
              </w:rPr>
              <w:t xml:space="preserve">Стаття 12. </w:t>
            </w:r>
            <w:r w:rsidRPr="00324E59">
              <w:rPr>
                <w:b/>
              </w:rPr>
              <w:t>ВИКОНАВЧИЙ ОРГАН</w:t>
            </w:r>
            <w:r w:rsidRPr="00324E59">
              <w:t xml:space="preserve"> </w:t>
            </w:r>
            <w:r w:rsidRPr="00324E59">
              <w:rPr>
                <w:b/>
              </w:rPr>
              <w:t>ТОВАРИСТВА</w:t>
            </w:r>
          </w:p>
          <w:p w:rsidR="005C6A3A" w:rsidRPr="00324E59" w:rsidRDefault="005C6A3A" w:rsidP="005C6A3A">
            <w:pPr>
              <w:jc w:val="center"/>
              <w:rPr>
                <w:b/>
                <w:sz w:val="16"/>
                <w:szCs w:val="16"/>
              </w:rPr>
            </w:pPr>
          </w:p>
          <w:p w:rsidR="005C6A3A" w:rsidRPr="00324E59" w:rsidRDefault="005C6A3A" w:rsidP="005C6A3A">
            <w:pPr>
              <w:jc w:val="both"/>
              <w:rPr>
                <w:rStyle w:val="FontStyle54"/>
                <w:b w:val="0"/>
                <w:sz w:val="24"/>
                <w:szCs w:val="24"/>
                <w:lang w:eastAsia="uk-UA"/>
              </w:rPr>
            </w:pPr>
            <w:r w:rsidRPr="00324E59">
              <w:rPr>
                <w:b/>
              </w:rPr>
              <w:t>12.1</w:t>
            </w:r>
            <w:r w:rsidRPr="00324E59">
              <w:t xml:space="preserve"> </w:t>
            </w:r>
            <w:r w:rsidRPr="00324E59">
              <w:rPr>
                <w:rStyle w:val="FontStyle54"/>
                <w:b w:val="0"/>
                <w:sz w:val="24"/>
                <w:szCs w:val="24"/>
                <w:lang w:eastAsia="uk-UA"/>
              </w:rPr>
              <w:t>Виконавчий орган Товариства є одноосібний – Директор. Виконавчий орган здійснює управління поточною діяльністю Товариства. До компетенції Виконавчого органу належить вирішення всіх питань, пов'язаних з управлінням поточною діяльністю Товариства, крім питань, що законодавством, цим Статутом або рішення Загальних зборів акціонерів віднесені до Виключної компетенції Загальних зборів та Наглядової ради</w:t>
            </w:r>
          </w:p>
          <w:p w:rsidR="005C6A3A" w:rsidRPr="00324E59" w:rsidRDefault="005C6A3A" w:rsidP="005C6A3A">
            <w:pPr>
              <w:jc w:val="both"/>
              <w:rPr>
                <w:rStyle w:val="FontStyle54"/>
                <w:b w:val="0"/>
                <w:sz w:val="24"/>
                <w:szCs w:val="24"/>
                <w:lang w:eastAsia="uk-UA"/>
              </w:rPr>
            </w:pPr>
            <w:r w:rsidRPr="00324E59">
              <w:rPr>
                <w:b/>
              </w:rPr>
              <w:lastRenderedPageBreak/>
              <w:t>12.2</w:t>
            </w:r>
            <w:r w:rsidRPr="00324E59">
              <w:t xml:space="preserve"> Права та обов’язки Директора визначаються Законом України «Про акціонерні товариства»,   іншими законодавчими актами, цим Статутом та Положенням про Виконавчий орган. З Директором Товариства укладається трудовий договір (контракт). Від імені Товариства трудовий договір підписує Голова Наглядової ради чи особа, уповноважена на те Наглядовою радою.</w:t>
            </w:r>
          </w:p>
          <w:p w:rsidR="005C6A3A" w:rsidRPr="00324E59" w:rsidRDefault="005C6A3A" w:rsidP="005C6A3A">
            <w:pPr>
              <w:jc w:val="both"/>
              <w:rPr>
                <w:bCs/>
                <w:color w:val="000000"/>
                <w:lang w:eastAsia="uk-UA"/>
              </w:rPr>
            </w:pPr>
            <w:r w:rsidRPr="00324E59">
              <w:rPr>
                <w:b/>
              </w:rPr>
              <w:t>12.3</w:t>
            </w:r>
            <w:r w:rsidRPr="00324E59">
              <w:t xml:space="preserve"> </w:t>
            </w:r>
            <w:r w:rsidRPr="00324E59">
              <w:rPr>
                <w:rStyle w:val="FontStyle54"/>
                <w:b w:val="0"/>
                <w:sz w:val="24"/>
                <w:szCs w:val="24"/>
                <w:lang w:eastAsia="uk-UA"/>
              </w:rPr>
              <w:t xml:space="preserve">Директором може бути  будь-яка фізична особа, яка має повну цивільну дієздатність і не є членом Наглядової ради. Директор обирається (призначається) Наглядовою радою більшістю голосів членів Наглядової ради, які беруть участь у засіданні, строком не більше як </w:t>
            </w:r>
            <w:r w:rsidRPr="00324E59">
              <w:rPr>
                <w:rStyle w:val="FontStyle54"/>
                <w:sz w:val="24"/>
                <w:szCs w:val="24"/>
                <w:lang w:eastAsia="uk-UA"/>
              </w:rPr>
              <w:t>на 3 (три) роки</w:t>
            </w:r>
            <w:r w:rsidRPr="00324E59">
              <w:rPr>
                <w:rStyle w:val="FontStyle54"/>
                <w:b w:val="0"/>
                <w:sz w:val="24"/>
                <w:szCs w:val="24"/>
                <w:lang w:eastAsia="uk-UA"/>
              </w:rPr>
              <w:t xml:space="preserve">, що повинне бути вказане у рішенні Наглядової ради, і може переобиратися необмежену кількість разів. </w:t>
            </w:r>
            <w:r w:rsidRPr="00324E59">
              <w:t>Директор</w:t>
            </w:r>
            <w:r w:rsidRPr="00324E59">
              <w:rPr>
                <w:b/>
              </w:rPr>
              <w:t xml:space="preserve"> з</w:t>
            </w:r>
            <w:r w:rsidRPr="00324E59">
              <w:t xml:space="preserve">дійснює свої повноваження до моменту його  переобрання, якщо інший строк його повноважень не встановлений рішенням Наглядової ради. </w:t>
            </w:r>
            <w:r w:rsidRPr="00324E59">
              <w:rPr>
                <w:rStyle w:val="FontStyle54"/>
                <w:b w:val="0"/>
                <w:sz w:val="24"/>
                <w:szCs w:val="24"/>
                <w:lang w:eastAsia="uk-UA"/>
              </w:rPr>
              <w:t>Крім того, за ініціативою Наглядової ради Директора може бути обрано та затверджено на Зборах акціонерів.</w:t>
            </w:r>
          </w:p>
          <w:p w:rsidR="005C6A3A" w:rsidRPr="00324E59" w:rsidRDefault="005C6A3A" w:rsidP="005C6A3A">
            <w:pPr>
              <w:pStyle w:val="ad"/>
              <w:spacing w:after="0"/>
              <w:jc w:val="both"/>
            </w:pPr>
            <w:r w:rsidRPr="00324E59">
              <w:rPr>
                <w:b/>
              </w:rPr>
              <w:t>12.4</w:t>
            </w:r>
            <w:r w:rsidRPr="00324E59">
              <w:t xml:space="preserve"> Директор підзвітний  Загальним Зборам і Наглядовій раді, організовує виконання їх рішень. Директор діє від імені Товариства у межах, встановлених Статутом та чинним законодавством України. Після прийняття Загальними зборами, Наглядовою радою, Головою Наглядової ради рішень, віднесених до їх компетенції, Директор  має право від імені Товариства вчиняти відповідні дії, укладати договори (правочини), спрямовані на виконання цих рішень. Про виконання  вищевказаних дій Директор</w:t>
            </w:r>
            <w:r w:rsidR="00BB3972">
              <w:t xml:space="preserve"> </w:t>
            </w:r>
            <w:r w:rsidRPr="00324E59">
              <w:t>Товариства звітує Голові Наглядової ради.</w:t>
            </w:r>
          </w:p>
          <w:p w:rsidR="005C6A3A" w:rsidRPr="00324E59" w:rsidRDefault="005C6A3A" w:rsidP="005C6A3A">
            <w:pPr>
              <w:pStyle w:val="ad"/>
              <w:spacing w:after="0"/>
              <w:jc w:val="both"/>
            </w:pPr>
            <w:r w:rsidRPr="00324E59">
              <w:t>Для отримання згоди на вчинення дій, що потребують погодження Наглядової ради та/або Загальних Зборів Товариства відповідно до цього Статуту, Директор письмово повідомляє Голову Наглядової ради про питання, що потребує отримання такої згоди, та направляє проект договору чи іншого документу, укладення чи прийняття якого потребує погодження Наглядової ради та/або Загальних Зборів. Право на вчинення дій, що потребують погодження Наглядової ради та/або Загальних Зборів, Директор отримує після отримання відповідного протоколу засідання Наглядової ради або Загальних Зборів .</w:t>
            </w:r>
          </w:p>
          <w:p w:rsidR="005C6A3A" w:rsidRPr="00324E59" w:rsidRDefault="005C6A3A" w:rsidP="005C6A3A">
            <w:pPr>
              <w:jc w:val="both"/>
            </w:pPr>
            <w:r w:rsidRPr="00324E59">
              <w:t>На вимогу органів Товариства та посадових осіб Товариства Директор зобов’язаний надати можливість ознайомитися з інформацією про діяльність Товариства у межах, необхідних для виконання їх функцій, передбачених Статутом.</w:t>
            </w:r>
          </w:p>
          <w:p w:rsidR="005C6A3A" w:rsidRPr="00324E59" w:rsidRDefault="005C6A3A" w:rsidP="005C6A3A">
            <w:pPr>
              <w:pStyle w:val="ad"/>
              <w:jc w:val="both"/>
            </w:pPr>
            <w:r w:rsidRPr="00324E59">
              <w:rPr>
                <w:b/>
              </w:rPr>
              <w:t>12.5</w:t>
            </w:r>
            <w:r w:rsidRPr="00324E59">
              <w:t xml:space="preserve"> До компетенції Директора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та Наглядової Ради. Зокрема, до компетенції Директора Товариства належить:</w:t>
            </w:r>
          </w:p>
          <w:p w:rsidR="005C6A3A" w:rsidRPr="00324E59" w:rsidRDefault="005C6A3A" w:rsidP="005C6A3A">
            <w:pPr>
              <w:numPr>
                <w:ilvl w:val="0"/>
                <w:numId w:val="11"/>
              </w:numPr>
              <w:tabs>
                <w:tab w:val="left" w:pos="290"/>
              </w:tabs>
              <w:jc w:val="both"/>
            </w:pPr>
            <w:r w:rsidRPr="00324E59">
              <w:t xml:space="preserve">прийняття рішення про укладення правочинів, якщо ринкова вартість майна або послуг, що є предметом правочину не перевищує 10 (десяти) відсотків вартості активів за даними останньої річної фінансової звітності Товариства; </w:t>
            </w:r>
          </w:p>
          <w:p w:rsidR="005C6A3A" w:rsidRPr="00324E59" w:rsidRDefault="005C6A3A" w:rsidP="005C6A3A">
            <w:pPr>
              <w:numPr>
                <w:ilvl w:val="0"/>
                <w:numId w:val="11"/>
              </w:numPr>
              <w:tabs>
                <w:tab w:val="left" w:pos="290"/>
                <w:tab w:val="left" w:pos="716"/>
              </w:tabs>
              <w:jc w:val="both"/>
            </w:pPr>
            <w:r w:rsidRPr="00324E59">
              <w:t>затвердження правил, процедур та інших внутрішніх документів Товариства, крім тих, які затверджуються іншими органами Товариства;</w:t>
            </w:r>
          </w:p>
          <w:p w:rsidR="005C6A3A" w:rsidRPr="00324E59" w:rsidRDefault="005C6A3A" w:rsidP="005C6A3A">
            <w:pPr>
              <w:numPr>
                <w:ilvl w:val="0"/>
                <w:numId w:val="11"/>
              </w:numPr>
              <w:tabs>
                <w:tab w:val="left" w:pos="290"/>
              </w:tabs>
              <w:jc w:val="both"/>
            </w:pPr>
            <w:r w:rsidRPr="00324E59">
              <w:t>прийняття рішень про видачу довіреностей на укладання правочинів (договорів, контрактів) та здійснення інших дій від імені Товариства як працівникам Товариства, так і іншим особам;</w:t>
            </w:r>
          </w:p>
          <w:p w:rsidR="005C6A3A" w:rsidRPr="00324E59" w:rsidRDefault="005C6A3A" w:rsidP="005C6A3A">
            <w:pPr>
              <w:numPr>
                <w:ilvl w:val="0"/>
                <w:numId w:val="11"/>
              </w:numPr>
              <w:tabs>
                <w:tab w:val="left" w:pos="290"/>
              </w:tabs>
              <w:jc w:val="both"/>
            </w:pPr>
            <w:r w:rsidRPr="00324E59">
              <w:t>прийняття рішення  про  пред'явлення від імені Товариства претензій і позовів до юридичних і фізичних осіб в Україні, а також за її межами;</w:t>
            </w:r>
          </w:p>
          <w:p w:rsidR="005C6A3A" w:rsidRPr="00324E59" w:rsidRDefault="005C6A3A" w:rsidP="005C6A3A">
            <w:pPr>
              <w:numPr>
                <w:ilvl w:val="0"/>
                <w:numId w:val="11"/>
              </w:numPr>
              <w:jc w:val="both"/>
            </w:pPr>
            <w:r w:rsidRPr="00324E59">
              <w:t>щодо працівників Товариства, керівних працівників філій, представництв та інших відокремлених структурних підрозділів Товариства:</w:t>
            </w:r>
          </w:p>
          <w:p w:rsidR="005C6A3A" w:rsidRPr="00324E59" w:rsidRDefault="005C6A3A" w:rsidP="005C6A3A">
            <w:pPr>
              <w:jc w:val="both"/>
            </w:pPr>
            <w:r w:rsidRPr="00324E59">
              <w:t>- прийняття на роботу, переведення на іншу роботу, застосування стягнення і здійснення звільнення з роботи;</w:t>
            </w:r>
          </w:p>
          <w:p w:rsidR="005C6A3A" w:rsidRPr="00324E59" w:rsidRDefault="005C6A3A" w:rsidP="005C6A3A">
            <w:pPr>
              <w:jc w:val="both"/>
            </w:pPr>
            <w:r w:rsidRPr="00324E59">
              <w:t>- визначення умови оплати праці, встановлення посадових окладів, визначення порядку надання вихідних днів і відпусток;</w:t>
            </w:r>
          </w:p>
          <w:p w:rsidR="005C6A3A" w:rsidRPr="00324E59" w:rsidRDefault="005C6A3A" w:rsidP="005C6A3A">
            <w:pPr>
              <w:jc w:val="both"/>
              <w:rPr>
                <w:noProof/>
              </w:rPr>
            </w:pPr>
            <w:r w:rsidRPr="00324E59">
              <w:rPr>
                <w:noProof/>
              </w:rPr>
              <w:t>12.5.1 Діє без довіреності від імені Товариства і репрезентує його в Україні та за кордоном в межах своїх повноважень.</w:t>
            </w:r>
          </w:p>
          <w:p w:rsidR="005C6A3A" w:rsidRPr="00324E59" w:rsidRDefault="005C6A3A" w:rsidP="005C6A3A">
            <w:pPr>
              <w:jc w:val="both"/>
              <w:rPr>
                <w:noProof/>
              </w:rPr>
            </w:pPr>
            <w:r w:rsidRPr="00324E59">
              <w:rPr>
                <w:noProof/>
              </w:rPr>
              <w:t xml:space="preserve">12.5.2 Забезпечує виконання рішень Загальних зборів </w:t>
            </w:r>
            <w:r w:rsidR="00FF74E8">
              <w:rPr>
                <w:noProof/>
              </w:rPr>
              <w:t>а</w:t>
            </w:r>
            <w:r w:rsidRPr="00324E59">
              <w:rPr>
                <w:noProof/>
              </w:rPr>
              <w:t xml:space="preserve">кціонерів, Наглядової </w:t>
            </w:r>
            <w:r w:rsidR="00FF74E8">
              <w:rPr>
                <w:noProof/>
              </w:rPr>
              <w:t>р</w:t>
            </w:r>
            <w:r w:rsidRPr="00324E59">
              <w:rPr>
                <w:noProof/>
              </w:rPr>
              <w:t>ади Товариства.</w:t>
            </w:r>
          </w:p>
          <w:p w:rsidR="005C6A3A" w:rsidRPr="00324E59" w:rsidRDefault="005C6A3A" w:rsidP="005C6A3A">
            <w:pPr>
              <w:jc w:val="both"/>
              <w:rPr>
                <w:noProof/>
              </w:rPr>
            </w:pPr>
            <w:r w:rsidRPr="00324E59">
              <w:rPr>
                <w:noProof/>
              </w:rPr>
              <w:t>12.5.3 Має право першого підпису всіх фінансових документів Товариства.</w:t>
            </w:r>
          </w:p>
          <w:p w:rsidR="005C6A3A" w:rsidRPr="00324E59" w:rsidRDefault="005C6A3A" w:rsidP="005C6A3A">
            <w:pPr>
              <w:jc w:val="both"/>
              <w:rPr>
                <w:noProof/>
              </w:rPr>
            </w:pPr>
            <w:r w:rsidRPr="00324E59">
              <w:rPr>
                <w:noProof/>
              </w:rPr>
              <w:t>12.5.4 Призначає своїх заступників з покладенням на них виконання окремих організаційно-розпорядчих функцій без права діяти від імені Товариства без довіреності.</w:t>
            </w:r>
          </w:p>
          <w:p w:rsidR="005C6A3A" w:rsidRPr="00324E59" w:rsidRDefault="005C6A3A" w:rsidP="005C6A3A">
            <w:pPr>
              <w:jc w:val="both"/>
            </w:pPr>
            <w:r w:rsidRPr="00324E59">
              <w:rPr>
                <w:noProof/>
              </w:rPr>
              <w:t>12.5.5 У</w:t>
            </w:r>
            <w:proofErr w:type="spellStart"/>
            <w:r w:rsidRPr="00324E59">
              <w:t>кладає</w:t>
            </w:r>
            <w:proofErr w:type="spellEnd"/>
            <w:r w:rsidRPr="00324E59">
              <w:t xml:space="preserve"> договори, контракти, у тому числі, на виконання відповідного рішення Наглядової </w:t>
            </w:r>
            <w:r w:rsidR="00FF74E8">
              <w:t>р</w:t>
            </w:r>
            <w:r w:rsidRPr="00324E59">
              <w:t xml:space="preserve">ади або Загальних зборів </w:t>
            </w:r>
            <w:r w:rsidR="00FF74E8">
              <w:t>а</w:t>
            </w:r>
            <w:r w:rsidRPr="00324E59">
              <w:t>кціонерів;</w:t>
            </w:r>
          </w:p>
          <w:p w:rsidR="005C6A3A" w:rsidRPr="00324E59" w:rsidRDefault="005C6A3A" w:rsidP="005C6A3A">
            <w:pPr>
              <w:jc w:val="both"/>
              <w:rPr>
                <w:noProof/>
              </w:rPr>
            </w:pPr>
            <w:r w:rsidRPr="00324E59">
              <w:rPr>
                <w:noProof/>
              </w:rPr>
              <w:lastRenderedPageBreak/>
              <w:t>12.5.6  Підписує довіреності;</w:t>
            </w:r>
          </w:p>
          <w:p w:rsidR="005C6A3A" w:rsidRPr="00324E59" w:rsidRDefault="005C6A3A" w:rsidP="005C6A3A">
            <w:pPr>
              <w:jc w:val="both"/>
              <w:rPr>
                <w:noProof/>
              </w:rPr>
            </w:pPr>
            <w:r w:rsidRPr="00324E59">
              <w:rPr>
                <w:noProof/>
              </w:rPr>
              <w:t>12.5.7 Видає накази та розпорядження, обов'язкові для всіх працівників;</w:t>
            </w:r>
          </w:p>
          <w:p w:rsidR="005C6A3A" w:rsidRPr="00324E59" w:rsidRDefault="005C6A3A" w:rsidP="005C6A3A">
            <w:pPr>
              <w:jc w:val="both"/>
              <w:rPr>
                <w:noProof/>
              </w:rPr>
            </w:pPr>
            <w:r w:rsidRPr="00324E59">
              <w:rPr>
                <w:noProof/>
              </w:rPr>
              <w:t xml:space="preserve">12.5.8 Затверджує щорічний кошторис, штатний розпис і посадові оклади співробітників, за винятком тих, що затверджуються Наглядовою </w:t>
            </w:r>
            <w:r w:rsidR="00FF74E8">
              <w:rPr>
                <w:noProof/>
              </w:rPr>
              <w:t>р</w:t>
            </w:r>
            <w:r w:rsidRPr="00324E59">
              <w:rPr>
                <w:noProof/>
              </w:rPr>
              <w:t>адою Товариства, встановлює показники, розмір та строки їх преміювання;</w:t>
            </w:r>
          </w:p>
          <w:p w:rsidR="005C6A3A" w:rsidRPr="00324E59" w:rsidRDefault="005C6A3A" w:rsidP="005C6A3A">
            <w:pPr>
              <w:jc w:val="both"/>
              <w:rPr>
                <w:noProof/>
              </w:rPr>
            </w:pPr>
            <w:r w:rsidRPr="00324E59">
              <w:rPr>
                <w:noProof/>
              </w:rPr>
              <w:t>12.5.9 Затверджує ціни на продукцію і тарифи на послуги Товариства;</w:t>
            </w:r>
          </w:p>
          <w:p w:rsidR="005C6A3A" w:rsidRPr="00324E59" w:rsidRDefault="005C6A3A" w:rsidP="005C6A3A">
            <w:pPr>
              <w:jc w:val="both"/>
              <w:rPr>
                <w:noProof/>
              </w:rPr>
            </w:pPr>
            <w:r w:rsidRPr="00324E59">
              <w:rPr>
                <w:noProof/>
              </w:rPr>
              <w:t>12.5.10 Затверджує нормативні акти, що визначають відносини між підрозділами і філіями Товариства;</w:t>
            </w:r>
          </w:p>
          <w:p w:rsidR="005C6A3A" w:rsidRPr="00324E59" w:rsidRDefault="005C6A3A" w:rsidP="005C6A3A">
            <w:pPr>
              <w:jc w:val="both"/>
              <w:rPr>
                <w:noProof/>
              </w:rPr>
            </w:pPr>
            <w:r w:rsidRPr="00324E59">
              <w:rPr>
                <w:noProof/>
              </w:rPr>
              <w:t xml:space="preserve">12.5.11 Приймає на роботу та звільняє з роботи працівників Товариства,  застосовує до них заходи заохочення і накладає стягнення; </w:t>
            </w:r>
          </w:p>
          <w:p w:rsidR="005C6A3A" w:rsidRPr="00324E59" w:rsidRDefault="005C6A3A" w:rsidP="005C6A3A">
            <w:pPr>
              <w:jc w:val="both"/>
              <w:rPr>
                <w:noProof/>
              </w:rPr>
            </w:pPr>
            <w:r w:rsidRPr="00324E59">
              <w:rPr>
                <w:noProof/>
              </w:rPr>
              <w:t xml:space="preserve">12.5.12 Підписує </w:t>
            </w:r>
            <w:r w:rsidRPr="00324E59">
              <w:t xml:space="preserve"> позовні заяви, скарги, клопотання та інші процесуальні документи;</w:t>
            </w:r>
          </w:p>
          <w:p w:rsidR="005C6A3A" w:rsidRPr="00324E59" w:rsidRDefault="005C6A3A" w:rsidP="005C6A3A">
            <w:pPr>
              <w:pStyle w:val="ad"/>
              <w:spacing w:after="0"/>
              <w:jc w:val="both"/>
            </w:pPr>
            <w:r w:rsidRPr="00324E59">
              <w:t>12.5.13 Встановлює основні показники виробничо-господарської діяльності, економічні нормативи, інші нормативи та вимоги щодо структурних підрозділів Товариства, затверджує плани структурних підрозділів Товариства та звіти про їх виконання;</w:t>
            </w:r>
          </w:p>
          <w:p w:rsidR="005C6A3A" w:rsidRPr="00324E59" w:rsidRDefault="005C6A3A" w:rsidP="005C6A3A">
            <w:pPr>
              <w:jc w:val="both"/>
            </w:pPr>
            <w:r w:rsidRPr="00324E59">
              <w:t>12.5.14 Здійснює інші функції, які необхідні для забезпечення нормальної роботи Товариства згідно з чинним законодавством України та внутрішніми документами Товариства.</w:t>
            </w:r>
          </w:p>
          <w:p w:rsidR="005C6A3A" w:rsidRPr="00324E59" w:rsidRDefault="005C6A3A" w:rsidP="005C6A3A">
            <w:pPr>
              <w:jc w:val="both"/>
            </w:pPr>
            <w:r w:rsidRPr="00324E59">
              <w:rPr>
                <w:b/>
              </w:rPr>
              <w:t xml:space="preserve">12.6  </w:t>
            </w:r>
            <w:r w:rsidRPr="00324E59">
              <w:t xml:space="preserve">У разі неможливості виконання Директором своїх повноважень (відрядження, хвороба, відпустка тощо), його повноваження здійснює виконуючий обов’язки Директора -  посадова особа Товариства ,  яка призначається наказом Директора із зазначенням строку призначення. </w:t>
            </w:r>
          </w:p>
          <w:p w:rsidR="005C6A3A" w:rsidRPr="00324E59" w:rsidRDefault="005C6A3A" w:rsidP="005C6A3A">
            <w:pPr>
              <w:jc w:val="both"/>
            </w:pPr>
            <w:r w:rsidRPr="00324E59">
              <w:t xml:space="preserve">  12.6.1 Повноваження особи, яка здійснює повноваження одноосібного Виконавчого органу - Директора, припиняються за рішенням Наглядової ради</w:t>
            </w:r>
            <w:r w:rsidRPr="00324E59">
              <w:rPr>
                <w:b/>
              </w:rPr>
              <w:t xml:space="preserve"> </w:t>
            </w:r>
            <w:r w:rsidRPr="00324E59">
              <w:t>з одночасним прийняттям рішення про призначення особи, яка буде здійснювати повноваження одноосібного Виконавчого органу (Директора) або особи, яка тимчасово здійснюватиме його повноваження.</w:t>
            </w:r>
          </w:p>
          <w:p w:rsidR="005C6A3A" w:rsidRPr="00324E59" w:rsidRDefault="005C6A3A" w:rsidP="005C6A3A">
            <w:pPr>
              <w:jc w:val="both"/>
            </w:pPr>
            <w:r w:rsidRPr="00324E59">
              <w:t xml:space="preserve">12.6.2 Тимчасово виконуючий обов’язки Директора має усі права та виконує усі обов’язки Директора, передбачені Статутом, внутрішніми документами Товариства та чинним </w:t>
            </w:r>
            <w:proofErr w:type="spellStart"/>
            <w:r w:rsidRPr="00324E59">
              <w:t>закон</w:t>
            </w:r>
            <w:r w:rsidR="004C756F">
              <w:t>о</w:t>
            </w:r>
            <w:r w:rsidR="00FF74E8">
              <w:t>но</w:t>
            </w:r>
            <w:r w:rsidRPr="00324E59">
              <w:t>давством</w:t>
            </w:r>
            <w:proofErr w:type="spellEnd"/>
            <w:r w:rsidR="00FF74E8">
              <w:t xml:space="preserve"> </w:t>
            </w:r>
            <w:r w:rsidRPr="00324E59">
              <w:t xml:space="preserve">, у тому числі щодо виконання раніше прийнятих рішень Загальних зборів та Наглядової </w:t>
            </w:r>
            <w:r w:rsidR="00FF74E8">
              <w:t>р</w:t>
            </w:r>
            <w:r w:rsidRPr="00324E59">
              <w:t>ади Товариства.</w:t>
            </w:r>
          </w:p>
          <w:p w:rsidR="005C6A3A" w:rsidRPr="00324E59" w:rsidRDefault="005C6A3A" w:rsidP="005C6A3A">
            <w:pPr>
              <w:jc w:val="both"/>
            </w:pPr>
            <w:r w:rsidRPr="00324E59">
              <w:t xml:space="preserve">12.6.3  Повноваження Директора припиняються за рішенням Наглядової </w:t>
            </w:r>
            <w:r w:rsidR="00FF74E8">
              <w:t>р</w:t>
            </w:r>
            <w:r w:rsidRPr="00324E59">
              <w:t>ади у випадках:.</w:t>
            </w:r>
          </w:p>
          <w:p w:rsidR="005C6A3A" w:rsidRPr="00324E59" w:rsidRDefault="005C6A3A" w:rsidP="005C6A3A">
            <w:pPr>
              <w:jc w:val="both"/>
            </w:pPr>
            <w:r w:rsidRPr="00324E59">
              <w:t>- за його бажанням за умови письмового повідомлення про це Товариства за два тижні;</w:t>
            </w:r>
          </w:p>
          <w:p w:rsidR="005C6A3A" w:rsidRPr="00324E59" w:rsidRDefault="005C6A3A" w:rsidP="005C6A3A">
            <w:pPr>
              <w:jc w:val="both"/>
            </w:pPr>
            <w:r w:rsidRPr="00324E59">
              <w:rPr>
                <w:bCs/>
              </w:rPr>
              <w:t>- в разі неможливості виконання своїх обов'язків за станом здоров'я;</w:t>
            </w:r>
          </w:p>
          <w:p w:rsidR="005C6A3A" w:rsidRPr="00324E59" w:rsidRDefault="005C6A3A" w:rsidP="005C6A3A">
            <w:pPr>
              <w:jc w:val="both"/>
            </w:pPr>
            <w:r w:rsidRPr="00324E59">
              <w:rPr>
                <w:bCs/>
              </w:rPr>
              <w:t xml:space="preserve">- в разі набрання законної сили </w:t>
            </w:r>
            <w:proofErr w:type="spellStart"/>
            <w:r w:rsidRPr="00324E59">
              <w:rPr>
                <w:bCs/>
              </w:rPr>
              <w:t>вироком</w:t>
            </w:r>
            <w:proofErr w:type="spellEnd"/>
            <w:r w:rsidRPr="00324E59">
              <w:rPr>
                <w:bCs/>
              </w:rPr>
              <w:t xml:space="preserve"> чи рішенням суду, яким його засуджено до покарання, що - виключає можливість виконання своїх обов'язків;</w:t>
            </w:r>
          </w:p>
          <w:p w:rsidR="005C6A3A" w:rsidRPr="00324E59" w:rsidRDefault="005C6A3A" w:rsidP="005C6A3A">
            <w:pPr>
              <w:jc w:val="both"/>
            </w:pPr>
            <w:r w:rsidRPr="00324E59">
              <w:t>- в разі смерті, визнання його недієздатним, обмежено дієздатним, безвісно відсутнім, померлим.</w:t>
            </w:r>
          </w:p>
          <w:p w:rsidR="005C6A3A" w:rsidRPr="00324E59" w:rsidRDefault="005C6A3A" w:rsidP="005C6A3A">
            <w:pPr>
              <w:jc w:val="both"/>
            </w:pPr>
            <w:r w:rsidRPr="00324E59">
              <w:t>- з інших підстав, визначених чинним законодавством та/або контрактом.</w:t>
            </w:r>
          </w:p>
          <w:p w:rsidR="005C6A3A" w:rsidRPr="00324E59" w:rsidRDefault="005C6A3A" w:rsidP="005C6A3A">
            <w:pPr>
              <w:jc w:val="both"/>
            </w:pPr>
          </w:p>
          <w:p w:rsidR="005C6A3A" w:rsidRPr="00F1254D" w:rsidRDefault="005C6A3A" w:rsidP="005C6A3A">
            <w:pPr>
              <w:jc w:val="both"/>
            </w:pPr>
          </w:p>
          <w:p w:rsidR="005C6A3A" w:rsidRDefault="005C6A3A" w:rsidP="005C6A3A">
            <w:pPr>
              <w:jc w:val="both"/>
            </w:pPr>
          </w:p>
          <w:p w:rsidR="00D95DE6" w:rsidRPr="00324E59" w:rsidRDefault="00D95DE6" w:rsidP="005C6A3A">
            <w:pPr>
              <w:jc w:val="both"/>
            </w:pPr>
          </w:p>
        </w:tc>
      </w:tr>
      <w:tr w:rsidR="005C6A3A" w:rsidRPr="00324E59">
        <w:trPr>
          <w:trHeight w:val="778"/>
        </w:trPr>
        <w:tc>
          <w:tcPr>
            <w:tcW w:w="10620" w:type="dxa"/>
          </w:tcPr>
          <w:p w:rsidR="005C6A3A" w:rsidRPr="00324E59" w:rsidRDefault="005C6A3A" w:rsidP="005C6A3A">
            <w:pPr>
              <w:jc w:val="center"/>
              <w:rPr>
                <w:b/>
                <w:sz w:val="16"/>
                <w:szCs w:val="16"/>
              </w:rPr>
            </w:pPr>
            <w:r w:rsidRPr="00324E59">
              <w:rPr>
                <w:b/>
              </w:rPr>
              <w:lastRenderedPageBreak/>
              <w:t>Стаття 1</w:t>
            </w:r>
            <w:r w:rsidR="00D95DE6" w:rsidRPr="00145D07">
              <w:rPr>
                <w:b/>
                <w:lang w:val="ru-RU"/>
              </w:rPr>
              <w:t>3</w:t>
            </w:r>
            <w:r w:rsidRPr="00324E59">
              <w:rPr>
                <w:b/>
              </w:rPr>
              <w:t xml:space="preserve">. ГОСПОДАРСЬКА </w:t>
            </w:r>
            <w:r w:rsidR="00F55BD3">
              <w:rPr>
                <w:b/>
              </w:rPr>
              <w:t xml:space="preserve">ТА ЗОВНІШНЬОЕКОНОМІЧНА </w:t>
            </w:r>
            <w:r w:rsidRPr="00324E59">
              <w:rPr>
                <w:b/>
              </w:rPr>
              <w:t>ДІЯЛЬНІСТЬ ТОВАРИСТВА</w:t>
            </w:r>
          </w:p>
          <w:p w:rsidR="005C6A3A" w:rsidRPr="00324E59" w:rsidRDefault="005C6A3A" w:rsidP="005C6A3A">
            <w:pPr>
              <w:jc w:val="both"/>
              <w:rPr>
                <w:b/>
                <w:sz w:val="16"/>
                <w:szCs w:val="16"/>
                <w:u w:val="single"/>
              </w:rPr>
            </w:pPr>
          </w:p>
          <w:p w:rsidR="005C6A3A" w:rsidRPr="00324E59" w:rsidRDefault="005C6A3A" w:rsidP="005C6A3A">
            <w:pPr>
              <w:jc w:val="both"/>
            </w:pPr>
            <w:r w:rsidRPr="00324E59">
              <w:rPr>
                <w:b/>
              </w:rPr>
              <w:t xml:space="preserve"> 1</w:t>
            </w:r>
            <w:r w:rsidR="00D95DE6" w:rsidRPr="00D95DE6">
              <w:rPr>
                <w:b/>
                <w:lang w:val="ru-RU"/>
              </w:rPr>
              <w:t>3</w:t>
            </w:r>
            <w:r w:rsidRPr="00324E59">
              <w:rPr>
                <w:b/>
              </w:rPr>
              <w:t xml:space="preserve">.1 </w:t>
            </w:r>
            <w:r w:rsidRPr="00324E59">
              <w:t>Товариство самостійно здійснює свою діяльність на принципах  самозабезпечення, самофінансування та самоокупності, несе відповідальність згідно з чинним законодавством за наслідки своєї діяльності і виконання взятих на себе зобов’язань перед держбюджетом у частині своєчасної сплати податків і установами банку в частині своєчасного розрахунку за кредит.</w:t>
            </w:r>
          </w:p>
          <w:p w:rsidR="005C6A3A" w:rsidRPr="00324E59" w:rsidRDefault="005C6A3A" w:rsidP="005C6A3A">
            <w:pPr>
              <w:jc w:val="both"/>
            </w:pPr>
            <w:r w:rsidRPr="00324E59">
              <w:rPr>
                <w:b/>
              </w:rPr>
              <w:t>1</w:t>
            </w:r>
            <w:r w:rsidR="00D95DE6" w:rsidRPr="00D95DE6">
              <w:rPr>
                <w:b/>
                <w:lang w:val="ru-RU"/>
              </w:rPr>
              <w:t>3</w:t>
            </w:r>
            <w:r w:rsidRPr="00324E59">
              <w:rPr>
                <w:b/>
              </w:rPr>
              <w:t xml:space="preserve">.2 </w:t>
            </w:r>
            <w:r w:rsidRPr="00324E59">
              <w:t>Товариство самостійно на основі замовлень та Договорів планує свою діяльність і визначає перспективи розвитку.</w:t>
            </w:r>
          </w:p>
          <w:p w:rsidR="005C6A3A" w:rsidRPr="00324E59" w:rsidRDefault="005C6A3A" w:rsidP="005C6A3A">
            <w:pPr>
              <w:jc w:val="both"/>
            </w:pPr>
            <w:r w:rsidRPr="00324E59">
              <w:rPr>
                <w:b/>
              </w:rPr>
              <w:t>1</w:t>
            </w:r>
            <w:r w:rsidR="00D95DE6" w:rsidRPr="00D95DE6">
              <w:rPr>
                <w:b/>
                <w:lang w:val="ru-RU"/>
              </w:rPr>
              <w:t>3</w:t>
            </w:r>
            <w:r w:rsidRPr="00324E59">
              <w:rPr>
                <w:b/>
              </w:rPr>
              <w:t xml:space="preserve">.3 </w:t>
            </w:r>
            <w:r w:rsidRPr="00324E59">
              <w:t>Товариство для здійснення основних статутних завдань:</w:t>
            </w:r>
          </w:p>
          <w:p w:rsidR="005C6A3A" w:rsidRPr="00324E59" w:rsidRDefault="005C6A3A" w:rsidP="005C6A3A">
            <w:pPr>
              <w:jc w:val="both"/>
            </w:pPr>
            <w:r w:rsidRPr="00324E59">
              <w:t>- організовує матеріально-технічне забезпечення своєї діяльності, дочірніх підприємств, філій, представництв та інших відокремлених підрозділів;</w:t>
            </w:r>
          </w:p>
          <w:p w:rsidR="005C6A3A" w:rsidRPr="00324E59" w:rsidRDefault="005C6A3A" w:rsidP="005C6A3A">
            <w:pPr>
              <w:jc w:val="both"/>
            </w:pPr>
            <w:r w:rsidRPr="00324E59">
              <w:t>- користується банківськими та іншими видами кредиту;</w:t>
            </w:r>
          </w:p>
          <w:p w:rsidR="005C6A3A" w:rsidRPr="00324E59" w:rsidRDefault="005C6A3A" w:rsidP="005C6A3A">
            <w:pPr>
              <w:jc w:val="both"/>
            </w:pPr>
            <w:r w:rsidRPr="00324E59">
              <w:t>- володіє і користується землею та іншими природними ресурсами;</w:t>
            </w:r>
          </w:p>
          <w:p w:rsidR="005C6A3A" w:rsidRPr="00324E59" w:rsidRDefault="005C6A3A" w:rsidP="005C6A3A">
            <w:pPr>
              <w:jc w:val="both"/>
            </w:pPr>
            <w:r w:rsidRPr="00324E59">
              <w:t>- створює дочірні підприємства, а також філії, представництва та інші відокремлені підрозділи з правом відкриття поточного та інших рахунків, затверджує Статути та Положення про них і має право брати участь в їх діяльності;</w:t>
            </w:r>
          </w:p>
          <w:p w:rsidR="005C6A3A" w:rsidRPr="00324E59" w:rsidRDefault="005C6A3A" w:rsidP="005C6A3A">
            <w:pPr>
              <w:jc w:val="both"/>
            </w:pPr>
            <w:r w:rsidRPr="00324E59">
              <w:t>- укладає договори, угоди, надає посередницькі послуги;</w:t>
            </w:r>
          </w:p>
          <w:p w:rsidR="005C6A3A" w:rsidRPr="00324E59" w:rsidRDefault="005C6A3A" w:rsidP="005C6A3A">
            <w:pPr>
              <w:jc w:val="both"/>
            </w:pPr>
            <w:r w:rsidRPr="00324E59">
              <w:lastRenderedPageBreak/>
              <w:t>- має власні основні і обігові засоби, а також створює фонди за рахунок відрахувань від прибутку, в тому числі від зовнішньоекономічної діяльності, що складаються із часток відповідно в національній або іноземній валюті;</w:t>
            </w:r>
          </w:p>
          <w:p w:rsidR="005C6A3A" w:rsidRPr="00324E59" w:rsidRDefault="005C6A3A" w:rsidP="005C6A3A">
            <w:pPr>
              <w:jc w:val="both"/>
            </w:pPr>
            <w:r w:rsidRPr="00324E59">
              <w:t>- використовує Статутний капітал, як обігові засоби з послідуючим його відновленням;</w:t>
            </w:r>
          </w:p>
          <w:p w:rsidR="005C6A3A" w:rsidRPr="00324E59" w:rsidRDefault="005C6A3A" w:rsidP="005C6A3A">
            <w:pPr>
              <w:jc w:val="both"/>
            </w:pPr>
            <w:r w:rsidRPr="00324E59">
              <w:t xml:space="preserve">- матеріально заохочує своїх робітників, надає їм позики та допомоги; </w:t>
            </w:r>
          </w:p>
          <w:p w:rsidR="005C6A3A" w:rsidRPr="00324E59" w:rsidRDefault="005C6A3A" w:rsidP="005C6A3A">
            <w:pPr>
              <w:jc w:val="both"/>
            </w:pPr>
            <w:r w:rsidRPr="00324E59">
              <w:t>- організує охорону Товариства, захист його інтересів та інтересів його робітників.</w:t>
            </w:r>
          </w:p>
          <w:p w:rsidR="005C6A3A" w:rsidRPr="00324E59" w:rsidRDefault="005C6A3A" w:rsidP="005C6A3A">
            <w:pPr>
              <w:jc w:val="both"/>
            </w:pPr>
            <w:r w:rsidRPr="00324E59">
              <w:rPr>
                <w:b/>
              </w:rPr>
              <w:t>1</w:t>
            </w:r>
            <w:r w:rsidR="00D95DE6" w:rsidRPr="00D95DE6">
              <w:rPr>
                <w:b/>
                <w:lang w:val="ru-RU"/>
              </w:rPr>
              <w:t>3</w:t>
            </w:r>
            <w:r w:rsidRPr="00324E59">
              <w:rPr>
                <w:b/>
              </w:rPr>
              <w:t xml:space="preserve">.4 </w:t>
            </w:r>
            <w:r w:rsidRPr="00324E59">
              <w:t xml:space="preserve">Товариство здійснює розрахунки по своїх зобов’язаннях з юридичними особами та з громадянами через установи банків, за готівку та в безготівковій формі. </w:t>
            </w:r>
          </w:p>
          <w:p w:rsidR="005C6A3A" w:rsidRPr="00324E59" w:rsidRDefault="005C6A3A" w:rsidP="005C6A3A">
            <w:pPr>
              <w:jc w:val="both"/>
            </w:pPr>
            <w:r w:rsidRPr="00324E59">
              <w:rPr>
                <w:b/>
              </w:rPr>
              <w:t>1</w:t>
            </w:r>
            <w:r w:rsidR="00D95DE6" w:rsidRPr="00D95DE6">
              <w:rPr>
                <w:b/>
                <w:lang w:val="ru-RU"/>
              </w:rPr>
              <w:t>3</w:t>
            </w:r>
            <w:r w:rsidRPr="00324E59">
              <w:rPr>
                <w:b/>
              </w:rPr>
              <w:t>.5</w:t>
            </w:r>
            <w:r w:rsidRPr="00324E59">
              <w:rPr>
                <w:sz w:val="20"/>
              </w:rPr>
              <w:t xml:space="preserve"> </w:t>
            </w:r>
            <w:r w:rsidRPr="00324E59">
              <w:t>Товариство здійснює у встановленому порядку оперативний бухгалтерський облік результатів своєї діяльності, веде статистичну та податкову  звітність, несе повну відповідальність за додержання податкової і кредитної дисципліни.</w:t>
            </w:r>
          </w:p>
          <w:p w:rsidR="005C6A3A" w:rsidRPr="00324E59" w:rsidRDefault="005C6A3A" w:rsidP="005C6A3A">
            <w:pPr>
              <w:jc w:val="both"/>
              <w:rPr>
                <w:snapToGrid w:val="0"/>
              </w:rPr>
            </w:pPr>
            <w:r w:rsidRPr="00324E59">
              <w:rPr>
                <w:b/>
                <w:snapToGrid w:val="0"/>
              </w:rPr>
              <w:t>1</w:t>
            </w:r>
            <w:r w:rsidR="00D95DE6" w:rsidRPr="00D95DE6">
              <w:rPr>
                <w:b/>
                <w:snapToGrid w:val="0"/>
                <w:lang w:val="ru-RU"/>
              </w:rPr>
              <w:t>3</w:t>
            </w:r>
            <w:r w:rsidRPr="00324E59">
              <w:rPr>
                <w:b/>
                <w:snapToGrid w:val="0"/>
              </w:rPr>
              <w:t xml:space="preserve">.6 </w:t>
            </w:r>
            <w:r w:rsidRPr="00324E59">
              <w:rPr>
                <w:snapToGrid w:val="0"/>
              </w:rPr>
              <w:t>Бухгалтерський облік та звітність Товариства ведеться за нормами, чинними в Україні.</w:t>
            </w:r>
          </w:p>
          <w:p w:rsidR="005C6A3A" w:rsidRPr="00324E59" w:rsidRDefault="005C6A3A" w:rsidP="005C6A3A">
            <w:pPr>
              <w:jc w:val="both"/>
            </w:pPr>
            <w:r w:rsidRPr="00324E59">
              <w:rPr>
                <w:b/>
                <w:snapToGrid w:val="0"/>
              </w:rPr>
              <w:t>1</w:t>
            </w:r>
            <w:r w:rsidR="00D95DE6" w:rsidRPr="00D95DE6">
              <w:rPr>
                <w:b/>
                <w:snapToGrid w:val="0"/>
                <w:lang w:val="ru-RU"/>
              </w:rPr>
              <w:t>3</w:t>
            </w:r>
            <w:r w:rsidRPr="00324E59">
              <w:rPr>
                <w:b/>
                <w:snapToGrid w:val="0"/>
              </w:rPr>
              <w:t>.7</w:t>
            </w:r>
            <w:r w:rsidRPr="00324E59">
              <w:rPr>
                <w:snapToGrid w:val="0"/>
              </w:rPr>
              <w:t xml:space="preserve"> </w:t>
            </w:r>
            <w:r w:rsidRPr="00324E59">
              <w:t>Фінансовий рік визначається відповідно до календарного.</w:t>
            </w:r>
          </w:p>
          <w:p w:rsidR="005C6A3A" w:rsidRPr="00F55BD3" w:rsidRDefault="005C6A3A" w:rsidP="005C6A3A">
            <w:pPr>
              <w:spacing w:line="260" w:lineRule="auto"/>
              <w:jc w:val="both"/>
              <w:rPr>
                <w:b/>
                <w:snapToGrid w:val="0"/>
              </w:rPr>
            </w:pPr>
            <w:r w:rsidRPr="00324E59">
              <w:rPr>
                <w:b/>
                <w:snapToGrid w:val="0"/>
              </w:rPr>
              <w:t>1</w:t>
            </w:r>
            <w:r w:rsidR="00D95DE6" w:rsidRPr="00D95DE6">
              <w:rPr>
                <w:b/>
                <w:snapToGrid w:val="0"/>
                <w:lang w:val="ru-RU"/>
              </w:rPr>
              <w:t>3</w:t>
            </w:r>
            <w:r w:rsidRPr="00324E59">
              <w:rPr>
                <w:b/>
                <w:snapToGrid w:val="0"/>
              </w:rPr>
              <w:t>.</w:t>
            </w:r>
            <w:r w:rsidR="00722A90">
              <w:rPr>
                <w:b/>
                <w:snapToGrid w:val="0"/>
              </w:rPr>
              <w:t>8</w:t>
            </w:r>
            <w:r w:rsidRPr="00324E59">
              <w:rPr>
                <w:b/>
                <w:snapToGrid w:val="0"/>
              </w:rPr>
              <w:t xml:space="preserve"> </w:t>
            </w:r>
            <w:r w:rsidRPr="00324E59">
              <w:rPr>
                <w:snapToGrid w:val="0"/>
              </w:rPr>
              <w:t xml:space="preserve">Результати діяльності </w:t>
            </w:r>
            <w:r w:rsidR="00F55BD3">
              <w:rPr>
                <w:snapToGrid w:val="0"/>
              </w:rPr>
              <w:t xml:space="preserve"> Товариства  </w:t>
            </w:r>
            <w:r w:rsidRPr="00324E59">
              <w:rPr>
                <w:snapToGrid w:val="0"/>
              </w:rPr>
              <w:t xml:space="preserve">відображаються </w:t>
            </w:r>
            <w:r w:rsidR="00F55BD3">
              <w:rPr>
                <w:snapToGrid w:val="0"/>
              </w:rPr>
              <w:t xml:space="preserve"> в балансах, звіті про прибуток та </w:t>
            </w:r>
            <w:proofErr w:type="spellStart"/>
            <w:r w:rsidR="00F55BD3">
              <w:rPr>
                <w:snapToGrid w:val="0"/>
              </w:rPr>
              <w:t>збитки,а</w:t>
            </w:r>
            <w:proofErr w:type="spellEnd"/>
            <w:r w:rsidR="00F55BD3">
              <w:rPr>
                <w:snapToGrid w:val="0"/>
              </w:rPr>
              <w:t xml:space="preserve"> також у річному звіті,</w:t>
            </w:r>
            <w:r w:rsidR="00E631A5">
              <w:rPr>
                <w:snapToGrid w:val="0"/>
              </w:rPr>
              <w:t xml:space="preserve"> </w:t>
            </w:r>
            <w:r w:rsidR="00F55BD3">
              <w:rPr>
                <w:snapToGrid w:val="0"/>
              </w:rPr>
              <w:t>який представляється директором</w:t>
            </w:r>
            <w:r w:rsidR="006A6F5A">
              <w:rPr>
                <w:snapToGrid w:val="0"/>
              </w:rPr>
              <w:t xml:space="preserve"> для його затвердження Загальними зборами акціонерів Товариства.</w:t>
            </w:r>
          </w:p>
          <w:p w:rsidR="00722A90" w:rsidRDefault="006A6F5A" w:rsidP="005C6A3A">
            <w:pPr>
              <w:jc w:val="both"/>
            </w:pPr>
            <w:r w:rsidRPr="006A6F5A">
              <w:rPr>
                <w:b/>
              </w:rPr>
              <w:t>1</w:t>
            </w:r>
            <w:r w:rsidR="00D95DE6" w:rsidRPr="00145D07">
              <w:rPr>
                <w:b/>
                <w:lang w:val="ru-RU"/>
              </w:rPr>
              <w:t>3</w:t>
            </w:r>
            <w:r w:rsidRPr="006A6F5A">
              <w:rPr>
                <w:b/>
              </w:rPr>
              <w:t>.9.</w:t>
            </w:r>
            <w:r>
              <w:rPr>
                <w:b/>
              </w:rPr>
              <w:t xml:space="preserve"> </w:t>
            </w:r>
            <w:r w:rsidRPr="006A6F5A">
              <w:t xml:space="preserve">Товариство і його </w:t>
            </w:r>
            <w:r>
              <w:t>посадові особи несуть встановлену законодавством відповідальність за достовірність відомостей</w:t>
            </w:r>
            <w:r w:rsidR="00E631A5">
              <w:t xml:space="preserve"> </w:t>
            </w:r>
            <w:r>
              <w:t>що містяться в річному звіті і балансі.</w:t>
            </w:r>
          </w:p>
          <w:p w:rsidR="006A6F5A" w:rsidRDefault="006A6F5A" w:rsidP="005C6A3A">
            <w:pPr>
              <w:jc w:val="both"/>
            </w:pPr>
            <w:r w:rsidRPr="006A6F5A">
              <w:rPr>
                <w:b/>
              </w:rPr>
              <w:t>1</w:t>
            </w:r>
            <w:r w:rsidR="00D95DE6" w:rsidRPr="00145D07">
              <w:rPr>
                <w:b/>
                <w:lang w:val="ru-RU"/>
              </w:rPr>
              <w:t>3</w:t>
            </w:r>
            <w:r w:rsidRPr="006A6F5A">
              <w:rPr>
                <w:b/>
              </w:rPr>
              <w:t>.10.</w:t>
            </w:r>
            <w:r>
              <w:t xml:space="preserve"> Товариство самостійно здійснює зовнішньоекономічну діяльність в порядку визначеному законами України,</w:t>
            </w:r>
            <w:r w:rsidR="00E631A5">
              <w:t xml:space="preserve"> </w:t>
            </w:r>
            <w:r>
              <w:t>іншими прийнятими відповідно до них нормативно-правовими актами</w:t>
            </w:r>
          </w:p>
          <w:p w:rsidR="006A6F5A" w:rsidRPr="006A6F5A" w:rsidRDefault="006A6F5A" w:rsidP="005C6A3A">
            <w:pPr>
              <w:jc w:val="both"/>
              <w:rPr>
                <w:b/>
              </w:rPr>
            </w:pPr>
            <w:r w:rsidRPr="006A6F5A">
              <w:rPr>
                <w:b/>
              </w:rPr>
              <w:t>1</w:t>
            </w:r>
            <w:r w:rsidR="00D95DE6" w:rsidRPr="00145D07">
              <w:rPr>
                <w:b/>
              </w:rPr>
              <w:t>3</w:t>
            </w:r>
            <w:r w:rsidRPr="006A6F5A">
              <w:rPr>
                <w:b/>
              </w:rPr>
              <w:t>.11.</w:t>
            </w:r>
            <w:r>
              <w:rPr>
                <w:b/>
              </w:rPr>
              <w:t xml:space="preserve"> Т</w:t>
            </w:r>
            <w:r w:rsidRPr="006A6F5A">
              <w:t>овариство</w:t>
            </w:r>
            <w:r>
              <w:t xml:space="preserve"> як суб’єкт зовнішньоекономічної діяльності може здійснювати всі види діяльності,</w:t>
            </w:r>
            <w:r w:rsidR="00E631A5">
              <w:t xml:space="preserve"> </w:t>
            </w:r>
            <w:r>
              <w:t>передбачені Статутом та чинним законодавством України,</w:t>
            </w:r>
          </w:p>
          <w:p w:rsidR="005C6A3A" w:rsidRPr="00324E59" w:rsidRDefault="005C6A3A" w:rsidP="005C6A3A">
            <w:pPr>
              <w:spacing w:before="160" w:line="320" w:lineRule="auto"/>
              <w:jc w:val="both"/>
              <w:rPr>
                <w:b/>
                <w:bCs/>
                <w:snapToGrid w:val="0"/>
              </w:rPr>
            </w:pPr>
            <w:r w:rsidRPr="00324E59">
              <w:rPr>
                <w:b/>
                <w:bCs/>
                <w:snapToGrid w:val="0"/>
              </w:rPr>
              <w:t xml:space="preserve">                             Стаття 1</w:t>
            </w:r>
            <w:r w:rsidR="00D95DE6" w:rsidRPr="00145D07">
              <w:rPr>
                <w:b/>
                <w:bCs/>
                <w:snapToGrid w:val="0"/>
                <w:lang w:val="ru-RU"/>
              </w:rPr>
              <w:t>4</w:t>
            </w:r>
            <w:r w:rsidRPr="00324E59">
              <w:rPr>
                <w:b/>
                <w:bCs/>
                <w:snapToGrid w:val="0"/>
              </w:rPr>
              <w:t>. ТРУДОВИЙ КОЛЕКТИВ. СОЦІАЛЬНІ ГАРАНТІЇ</w:t>
            </w:r>
          </w:p>
          <w:p w:rsidR="005C6A3A" w:rsidRPr="00324E59" w:rsidRDefault="005C6A3A" w:rsidP="005C6A3A">
            <w:pPr>
              <w:spacing w:line="260" w:lineRule="auto"/>
              <w:jc w:val="both"/>
              <w:rPr>
                <w:snapToGrid w:val="0"/>
              </w:rPr>
            </w:pPr>
            <w:r w:rsidRPr="00324E59">
              <w:rPr>
                <w:b/>
                <w:snapToGrid w:val="0"/>
              </w:rPr>
              <w:t>1</w:t>
            </w:r>
            <w:r w:rsidR="00D95DE6" w:rsidRPr="00D95DE6">
              <w:rPr>
                <w:b/>
                <w:snapToGrid w:val="0"/>
                <w:lang w:val="ru-RU"/>
              </w:rPr>
              <w:t>4</w:t>
            </w:r>
            <w:r w:rsidRPr="00324E59">
              <w:rPr>
                <w:b/>
                <w:snapToGrid w:val="0"/>
              </w:rPr>
              <w:t xml:space="preserve">.1 </w:t>
            </w:r>
            <w:r w:rsidRPr="00324E59">
              <w:rPr>
                <w:snapToGrid w:val="0"/>
              </w:rPr>
              <w:t xml:space="preserve">Трудовий колектив Товариства складають всі особи, які беруть участь своєю працею у діяльності Товариства на основі трудового договору (контракту, угоди) та на інших підставах, що допускаються діючим законодавством.                                              </w:t>
            </w:r>
          </w:p>
          <w:p w:rsidR="00176AF5" w:rsidRDefault="005C6A3A" w:rsidP="005C6A3A">
            <w:pPr>
              <w:spacing w:line="260" w:lineRule="auto"/>
              <w:jc w:val="both"/>
              <w:rPr>
                <w:snapToGrid w:val="0"/>
              </w:rPr>
            </w:pPr>
            <w:r w:rsidRPr="00324E59">
              <w:rPr>
                <w:b/>
                <w:snapToGrid w:val="0"/>
              </w:rPr>
              <w:t>1</w:t>
            </w:r>
            <w:r w:rsidR="00D95DE6" w:rsidRPr="00D95DE6">
              <w:rPr>
                <w:b/>
                <w:snapToGrid w:val="0"/>
                <w:lang w:val="ru-RU"/>
              </w:rPr>
              <w:t>4</w:t>
            </w:r>
            <w:r w:rsidRPr="00324E59">
              <w:rPr>
                <w:b/>
                <w:snapToGrid w:val="0"/>
              </w:rPr>
              <w:t>.2</w:t>
            </w:r>
            <w:r w:rsidRPr="00324E59">
              <w:rPr>
                <w:snapToGrid w:val="0"/>
              </w:rPr>
              <w:t xml:space="preserve">  Товариство самостійно встановлює форми та системи оплати праці, розмір заробітної плати, а також інших видів винагороди працівників. Соціальні та трудові права працівників Товариства гарантуються і регулюються чинним законодавством України. </w:t>
            </w:r>
          </w:p>
          <w:p w:rsidR="005C6A3A" w:rsidRPr="00324E59" w:rsidRDefault="005C6A3A" w:rsidP="005C6A3A">
            <w:pPr>
              <w:spacing w:line="260" w:lineRule="auto"/>
              <w:jc w:val="both"/>
              <w:rPr>
                <w:snapToGrid w:val="0"/>
              </w:rPr>
            </w:pPr>
            <w:r w:rsidRPr="00324E59">
              <w:rPr>
                <w:b/>
                <w:snapToGrid w:val="0"/>
              </w:rPr>
              <w:t>1</w:t>
            </w:r>
            <w:r w:rsidR="00D95DE6" w:rsidRPr="00D95DE6">
              <w:rPr>
                <w:b/>
                <w:snapToGrid w:val="0"/>
                <w:lang w:val="ru-RU"/>
              </w:rPr>
              <w:t>4</w:t>
            </w:r>
            <w:r w:rsidRPr="00324E59">
              <w:rPr>
                <w:b/>
                <w:snapToGrid w:val="0"/>
              </w:rPr>
              <w:t>.3</w:t>
            </w:r>
            <w:r w:rsidRPr="00324E59">
              <w:rPr>
                <w:snapToGrid w:val="0"/>
              </w:rPr>
              <w:t xml:space="preserve"> Товариство здійснює відрахування на соціальне забезпечення. Відповідно з чинним законодавством,  забезпечує безпеку праці і несе відповідальність у встановленому законом порядку за погіршення здоров'я і працездатності працівників при виконанні працівниками своїх  трудових обов'язків.</w:t>
            </w:r>
          </w:p>
          <w:p w:rsidR="005C6A3A" w:rsidRPr="00324E59" w:rsidRDefault="005C6A3A" w:rsidP="005C6A3A">
            <w:pPr>
              <w:spacing w:line="260" w:lineRule="auto"/>
              <w:jc w:val="both"/>
              <w:rPr>
                <w:snapToGrid w:val="0"/>
              </w:rPr>
            </w:pPr>
            <w:r w:rsidRPr="00324E59">
              <w:rPr>
                <w:b/>
                <w:snapToGrid w:val="0"/>
              </w:rPr>
              <w:t>1</w:t>
            </w:r>
            <w:r w:rsidR="00D95DE6" w:rsidRPr="00145D07">
              <w:rPr>
                <w:b/>
                <w:snapToGrid w:val="0"/>
                <w:lang w:val="ru-RU"/>
              </w:rPr>
              <w:t>4</w:t>
            </w:r>
            <w:r w:rsidRPr="00324E59">
              <w:rPr>
                <w:b/>
                <w:snapToGrid w:val="0"/>
              </w:rPr>
              <w:t>.</w:t>
            </w:r>
            <w:r w:rsidR="00F62656">
              <w:rPr>
                <w:b/>
                <w:snapToGrid w:val="0"/>
              </w:rPr>
              <w:t>4.</w:t>
            </w:r>
            <w:r w:rsidR="00C24647">
              <w:rPr>
                <w:snapToGrid w:val="0"/>
              </w:rPr>
              <w:t xml:space="preserve"> </w:t>
            </w:r>
            <w:r w:rsidRPr="00324E59">
              <w:rPr>
                <w:snapToGrid w:val="0"/>
              </w:rPr>
              <w:t>Товариство самостійно встановлює для</w:t>
            </w:r>
            <w:r w:rsidRPr="00324E59">
              <w:rPr>
                <w:snapToGrid w:val="0"/>
                <w:sz w:val="28"/>
                <w:szCs w:val="28"/>
              </w:rPr>
              <w:t xml:space="preserve"> </w:t>
            </w:r>
            <w:r w:rsidRPr="00324E59">
              <w:rPr>
                <w:snapToGrid w:val="0"/>
              </w:rPr>
              <w:t>своїх працівників додаткові відпустки, скорочений робочий день та інші соціальні пільги в межах коштів, що направлені на соціальний розвиток трудового колективу.</w:t>
            </w:r>
          </w:p>
          <w:p w:rsidR="005C6A3A" w:rsidRPr="00324E59" w:rsidRDefault="005C6A3A" w:rsidP="005C6A3A">
            <w:pPr>
              <w:spacing w:line="260" w:lineRule="auto"/>
              <w:jc w:val="both"/>
            </w:pPr>
            <w:r w:rsidRPr="00324E59">
              <w:rPr>
                <w:b/>
                <w:snapToGrid w:val="0"/>
              </w:rPr>
              <w:t>1</w:t>
            </w:r>
            <w:r w:rsidR="00D95DE6" w:rsidRPr="00145D07">
              <w:rPr>
                <w:b/>
                <w:snapToGrid w:val="0"/>
                <w:lang w:val="ru-RU"/>
              </w:rPr>
              <w:t>4</w:t>
            </w:r>
            <w:r w:rsidRPr="00324E59">
              <w:rPr>
                <w:b/>
                <w:snapToGrid w:val="0"/>
              </w:rPr>
              <w:t>.</w:t>
            </w:r>
            <w:r w:rsidR="00F62656">
              <w:rPr>
                <w:b/>
                <w:snapToGrid w:val="0"/>
              </w:rPr>
              <w:t>5.</w:t>
            </w:r>
            <w:r w:rsidRPr="00324E59">
              <w:rPr>
                <w:snapToGrid w:val="0"/>
              </w:rPr>
              <w:t xml:space="preserve"> Товариство має право надавати матеріальну допомогу своїм співробітникам, надавати безпроцентні позики на будування житла та інші потреби, а також здійснювати цільове преміювання своїх працівників, в тому числі товарами народного споживання та всіма видами послуг соціально-побутового напрямку, відповідно з діючим законодавством. </w:t>
            </w:r>
            <w:r w:rsidRPr="00324E59">
              <w:t>З метою розвитку матеріально-технічної бази, соціальної сфери і створення умов для побуту і відпочинку працівників Товариства та їх сімей, Товариство може направляти кошти фонду соціального розвитку на житлове та культурно-побутове будівництво</w:t>
            </w:r>
          </w:p>
          <w:p w:rsidR="005C6A3A" w:rsidRPr="00324E59" w:rsidRDefault="00722A90" w:rsidP="003A275F">
            <w:pPr>
              <w:jc w:val="both"/>
              <w:rPr>
                <w:snapToGrid w:val="0"/>
                <w:sz w:val="28"/>
                <w:szCs w:val="28"/>
              </w:rPr>
            </w:pPr>
            <w:r>
              <w:rPr>
                <w:b/>
              </w:rPr>
              <w:t>1</w:t>
            </w:r>
            <w:r w:rsidR="003A275F" w:rsidRPr="00145D07">
              <w:rPr>
                <w:b/>
                <w:lang w:val="ru-RU"/>
              </w:rPr>
              <w:t>4</w:t>
            </w:r>
            <w:r>
              <w:rPr>
                <w:b/>
              </w:rPr>
              <w:t>.</w:t>
            </w:r>
            <w:r w:rsidR="00F62656">
              <w:rPr>
                <w:b/>
              </w:rPr>
              <w:t>6.</w:t>
            </w:r>
            <w:r w:rsidR="005C6A3A" w:rsidRPr="00324E59">
              <w:rPr>
                <w:snapToGrid w:val="0"/>
              </w:rPr>
              <w:t xml:space="preserve"> Локальними нормативними актами Товариство може встановлювати додаткові (крім передбачених  чинним законодавством) трудові та соціально-побутові пільги для своїх працівників або їх окремих категорій.</w:t>
            </w:r>
          </w:p>
        </w:tc>
      </w:tr>
      <w:tr w:rsidR="005C6A3A" w:rsidRPr="00D718BC">
        <w:tc>
          <w:tcPr>
            <w:tcW w:w="10620" w:type="dxa"/>
          </w:tcPr>
          <w:p w:rsidR="005C6A3A" w:rsidRPr="00324E59" w:rsidRDefault="005C6A3A" w:rsidP="005C6A3A">
            <w:pPr>
              <w:rPr>
                <w:b/>
                <w:bCs/>
              </w:rPr>
            </w:pPr>
          </w:p>
          <w:p w:rsidR="00E631A5" w:rsidRDefault="00E631A5" w:rsidP="005C6A3A">
            <w:pPr>
              <w:tabs>
                <w:tab w:val="left" w:pos="284"/>
              </w:tabs>
              <w:ind w:right="-391"/>
              <w:jc w:val="center"/>
              <w:rPr>
                <w:b/>
              </w:rPr>
            </w:pPr>
          </w:p>
          <w:p w:rsidR="00E631A5" w:rsidRDefault="00E631A5" w:rsidP="005C6A3A">
            <w:pPr>
              <w:tabs>
                <w:tab w:val="left" w:pos="284"/>
              </w:tabs>
              <w:ind w:right="-391"/>
              <w:jc w:val="center"/>
              <w:rPr>
                <w:b/>
              </w:rPr>
            </w:pPr>
          </w:p>
          <w:p w:rsidR="00E631A5" w:rsidRDefault="00E631A5" w:rsidP="005C6A3A">
            <w:pPr>
              <w:tabs>
                <w:tab w:val="left" w:pos="284"/>
              </w:tabs>
              <w:ind w:right="-391"/>
              <w:jc w:val="center"/>
              <w:rPr>
                <w:b/>
              </w:rPr>
            </w:pPr>
          </w:p>
          <w:p w:rsidR="00F62656" w:rsidRDefault="00F62656" w:rsidP="005C6A3A">
            <w:pPr>
              <w:tabs>
                <w:tab w:val="left" w:pos="284"/>
              </w:tabs>
              <w:ind w:right="-391"/>
              <w:jc w:val="center"/>
              <w:rPr>
                <w:b/>
              </w:rPr>
            </w:pPr>
          </w:p>
          <w:p w:rsidR="005C6A3A" w:rsidRPr="00324E59" w:rsidRDefault="005C6A3A" w:rsidP="005C6A3A">
            <w:pPr>
              <w:tabs>
                <w:tab w:val="left" w:pos="284"/>
              </w:tabs>
              <w:ind w:right="-391"/>
              <w:jc w:val="center"/>
              <w:rPr>
                <w:b/>
              </w:rPr>
            </w:pPr>
            <w:r w:rsidRPr="00324E59">
              <w:rPr>
                <w:b/>
              </w:rPr>
              <w:lastRenderedPageBreak/>
              <w:t>Стаття 1</w:t>
            </w:r>
            <w:r w:rsidR="003A275F" w:rsidRPr="00145D07">
              <w:rPr>
                <w:b/>
                <w:lang w:val="ru-RU"/>
              </w:rPr>
              <w:t>5</w:t>
            </w:r>
            <w:r w:rsidRPr="00324E59">
              <w:rPr>
                <w:b/>
              </w:rPr>
              <w:t>. ПОРЯДОК ПІДПИСАННЯ  ТА ВНЕСЕННЯ ЗМІН</w:t>
            </w:r>
          </w:p>
          <w:p w:rsidR="005C6A3A" w:rsidRPr="00324E59" w:rsidRDefault="005C6A3A" w:rsidP="005C6A3A">
            <w:pPr>
              <w:tabs>
                <w:tab w:val="left" w:pos="284"/>
              </w:tabs>
              <w:ind w:right="-391"/>
              <w:jc w:val="center"/>
              <w:rPr>
                <w:b/>
                <w:sz w:val="16"/>
                <w:szCs w:val="16"/>
              </w:rPr>
            </w:pPr>
            <w:r w:rsidRPr="00324E59">
              <w:rPr>
                <w:b/>
              </w:rPr>
              <w:t xml:space="preserve"> ДО СТАТУТУ ТОВАРИСТВА</w:t>
            </w:r>
          </w:p>
          <w:p w:rsidR="005C6A3A" w:rsidRPr="00324E59" w:rsidRDefault="005C6A3A" w:rsidP="005C6A3A">
            <w:pPr>
              <w:tabs>
                <w:tab w:val="left" w:pos="284"/>
              </w:tabs>
              <w:ind w:right="15"/>
              <w:jc w:val="center"/>
              <w:rPr>
                <w:b/>
                <w:bCs/>
                <w:sz w:val="16"/>
                <w:szCs w:val="16"/>
              </w:rPr>
            </w:pPr>
          </w:p>
          <w:p w:rsidR="005C6A3A" w:rsidRPr="00324E59" w:rsidRDefault="005C6A3A" w:rsidP="005C6A3A">
            <w:pPr>
              <w:tabs>
                <w:tab w:val="left" w:pos="284"/>
              </w:tabs>
              <w:ind w:right="15"/>
              <w:jc w:val="both"/>
            </w:pPr>
            <w:r w:rsidRPr="00324E59">
              <w:rPr>
                <w:b/>
                <w:bCs/>
              </w:rPr>
              <w:t>1</w:t>
            </w:r>
            <w:r w:rsidR="003A275F" w:rsidRPr="003A275F">
              <w:rPr>
                <w:b/>
                <w:bCs/>
                <w:lang w:val="ru-RU"/>
              </w:rPr>
              <w:t>5</w:t>
            </w:r>
            <w:r w:rsidRPr="00324E59">
              <w:rPr>
                <w:b/>
                <w:bCs/>
              </w:rPr>
              <w:t xml:space="preserve">.1 </w:t>
            </w:r>
            <w:r w:rsidRPr="00324E59">
              <w:rPr>
                <w:bCs/>
              </w:rPr>
              <w:t>Статут</w:t>
            </w:r>
            <w:r w:rsidRPr="00324E59">
              <w:t xml:space="preserve"> Приватн</w:t>
            </w:r>
            <w:r w:rsidR="00176AF5">
              <w:t>ого акціонерного товариства  «</w:t>
            </w:r>
            <w:proofErr w:type="spellStart"/>
            <w:r w:rsidR="00176AF5">
              <w:t>Агромашкомплект</w:t>
            </w:r>
            <w:proofErr w:type="spellEnd"/>
            <w:r w:rsidRPr="00324E59">
              <w:t>» затверджується Вищим органом Товариства і є основним нормативним документом діяльності Товариства.</w:t>
            </w:r>
          </w:p>
          <w:p w:rsidR="00F62656" w:rsidRDefault="005C6A3A" w:rsidP="005C6A3A">
            <w:pPr>
              <w:tabs>
                <w:tab w:val="left" w:pos="284"/>
                <w:tab w:val="left" w:pos="567"/>
              </w:tabs>
              <w:ind w:right="15"/>
              <w:jc w:val="both"/>
            </w:pPr>
            <w:r w:rsidRPr="00324E59">
              <w:rPr>
                <w:b/>
              </w:rPr>
              <w:t>1</w:t>
            </w:r>
            <w:r w:rsidR="003A275F" w:rsidRPr="003A275F">
              <w:rPr>
                <w:b/>
                <w:lang w:val="ru-RU"/>
              </w:rPr>
              <w:t>5</w:t>
            </w:r>
            <w:r w:rsidRPr="00324E59">
              <w:rPr>
                <w:b/>
              </w:rPr>
              <w:t>.</w:t>
            </w:r>
            <w:r w:rsidR="00E631A5">
              <w:rPr>
                <w:b/>
              </w:rPr>
              <w:t>2</w:t>
            </w:r>
            <w:r w:rsidRPr="00324E59">
              <w:t xml:space="preserve"> Внесення змін до Статуту Товариства є компетенцією Загальних зборів акціонерів.</w:t>
            </w:r>
          </w:p>
          <w:p w:rsidR="005C6A3A" w:rsidRPr="00324E59" w:rsidRDefault="005C6A3A" w:rsidP="005C6A3A">
            <w:pPr>
              <w:tabs>
                <w:tab w:val="left" w:pos="284"/>
                <w:tab w:val="left" w:pos="567"/>
              </w:tabs>
              <w:ind w:right="15"/>
              <w:jc w:val="both"/>
            </w:pPr>
            <w:r w:rsidRPr="00324E59">
              <w:t xml:space="preserve"> Внесення змін (доповнень) до Статуту здійснюється  шляхом викладення Статуту у </w:t>
            </w:r>
            <w:r w:rsidR="00E631A5">
              <w:t>н</w:t>
            </w:r>
            <w:r w:rsidRPr="00324E59">
              <w:t>овій редакції відповідно до вимог чинного законодавства України.</w:t>
            </w:r>
          </w:p>
          <w:p w:rsidR="00F62656" w:rsidRDefault="005C6A3A" w:rsidP="005C6A3A">
            <w:pPr>
              <w:tabs>
                <w:tab w:val="left" w:pos="284"/>
                <w:tab w:val="left" w:pos="567"/>
              </w:tabs>
              <w:ind w:right="15"/>
              <w:jc w:val="both"/>
              <w:rPr>
                <w:b/>
              </w:rPr>
            </w:pPr>
            <w:r w:rsidRPr="00324E59">
              <w:rPr>
                <w:b/>
              </w:rPr>
              <w:t>1</w:t>
            </w:r>
            <w:r w:rsidR="003A275F" w:rsidRPr="003A275F">
              <w:rPr>
                <w:b/>
              </w:rPr>
              <w:t>5</w:t>
            </w:r>
            <w:r w:rsidRPr="00324E59">
              <w:rPr>
                <w:b/>
              </w:rPr>
              <w:t>.</w:t>
            </w:r>
            <w:r w:rsidR="00E631A5">
              <w:rPr>
                <w:b/>
              </w:rPr>
              <w:t>3</w:t>
            </w:r>
            <w:r w:rsidRPr="00324E59">
              <w:t xml:space="preserve"> Рішення Загальних зборів акціонерів з питань внесення змін до Статуту Товариства   вважається  прийнятим, якщо за нього проголосують акціонери,  що  володіють  у  сукупності не менше,  як 75 відсотків  кількості голосів  акціонерів присутніх на Зборах та, які мають право голосу з цього питання. </w:t>
            </w:r>
            <w:r w:rsidRPr="00324E59">
              <w:rPr>
                <w:b/>
              </w:rPr>
              <w:t xml:space="preserve"> </w:t>
            </w:r>
          </w:p>
          <w:p w:rsidR="005C6A3A" w:rsidRPr="00324E59" w:rsidRDefault="005C6A3A" w:rsidP="005C6A3A">
            <w:pPr>
              <w:tabs>
                <w:tab w:val="left" w:pos="284"/>
                <w:tab w:val="left" w:pos="567"/>
              </w:tabs>
              <w:ind w:right="15"/>
              <w:jc w:val="both"/>
            </w:pPr>
            <w:r w:rsidRPr="00324E59">
              <w:t xml:space="preserve">Зміни в Статуті Товариства підлягають державній реєстрації за тими ж правилами, що встановлені для державної реєстрації. </w:t>
            </w:r>
          </w:p>
          <w:p w:rsidR="005C6A3A" w:rsidRPr="00324E59" w:rsidRDefault="005C6A3A" w:rsidP="005C6A3A">
            <w:pPr>
              <w:tabs>
                <w:tab w:val="left" w:pos="284"/>
                <w:tab w:val="left" w:pos="567"/>
              </w:tabs>
              <w:ind w:right="15"/>
              <w:jc w:val="both"/>
            </w:pPr>
            <w:r w:rsidRPr="00324E59">
              <w:rPr>
                <w:b/>
                <w:noProof/>
              </w:rPr>
              <w:t>1</w:t>
            </w:r>
            <w:r w:rsidR="003A275F" w:rsidRPr="003A275F">
              <w:rPr>
                <w:b/>
                <w:noProof/>
                <w:lang w:val="ru-RU"/>
              </w:rPr>
              <w:t>5</w:t>
            </w:r>
            <w:r w:rsidRPr="00324E59">
              <w:rPr>
                <w:b/>
                <w:noProof/>
              </w:rPr>
              <w:t>.</w:t>
            </w:r>
            <w:r w:rsidR="00E631A5">
              <w:rPr>
                <w:b/>
                <w:noProof/>
              </w:rPr>
              <w:t>4</w:t>
            </w:r>
            <w:r w:rsidRPr="00324E59">
              <w:rPr>
                <w:noProof/>
              </w:rPr>
              <w:t xml:space="preserve"> З</w:t>
            </w:r>
            <w:r w:rsidRPr="00324E59">
              <w:t>міни до Статуту Товариства набувають чинності після їх державної реєстрації у встановленому Законом порядку.</w:t>
            </w:r>
          </w:p>
          <w:p w:rsidR="005C6A3A" w:rsidRDefault="005C6A3A" w:rsidP="005C6A3A">
            <w:pPr>
              <w:tabs>
                <w:tab w:val="left" w:pos="284"/>
                <w:tab w:val="left" w:pos="426"/>
                <w:tab w:val="left" w:pos="567"/>
              </w:tabs>
              <w:ind w:right="15"/>
              <w:jc w:val="both"/>
            </w:pPr>
            <w:r w:rsidRPr="00324E59">
              <w:rPr>
                <w:b/>
              </w:rPr>
              <w:t>1</w:t>
            </w:r>
            <w:r w:rsidR="003A275F">
              <w:rPr>
                <w:b/>
              </w:rPr>
              <w:t>5</w:t>
            </w:r>
            <w:r w:rsidRPr="00324E59">
              <w:rPr>
                <w:b/>
              </w:rPr>
              <w:t>.</w:t>
            </w:r>
            <w:r w:rsidR="00F62656">
              <w:rPr>
                <w:b/>
              </w:rPr>
              <w:t>5</w:t>
            </w:r>
            <w:r w:rsidRPr="00324E59">
              <w:t xml:space="preserve"> У випадках, не передбачених цим Статутом дій щодо державної реєстрації Статуту, Загальні збори  керуються чинним в Україні законодавством.</w:t>
            </w:r>
          </w:p>
          <w:p w:rsidR="003A275F" w:rsidRPr="00324E59" w:rsidRDefault="003A275F" w:rsidP="005C6A3A">
            <w:pPr>
              <w:tabs>
                <w:tab w:val="left" w:pos="284"/>
                <w:tab w:val="left" w:pos="426"/>
                <w:tab w:val="left" w:pos="567"/>
              </w:tabs>
              <w:ind w:right="15"/>
              <w:jc w:val="both"/>
            </w:pPr>
          </w:p>
          <w:p w:rsidR="005C6A3A" w:rsidRPr="00324E59" w:rsidRDefault="005C6A3A" w:rsidP="005C6A3A">
            <w:pPr>
              <w:tabs>
                <w:tab w:val="left" w:pos="284"/>
              </w:tabs>
              <w:jc w:val="both"/>
              <w:rPr>
                <w:b/>
                <w:bCs/>
                <w:sz w:val="16"/>
                <w:szCs w:val="16"/>
              </w:rPr>
            </w:pPr>
            <w:r w:rsidRPr="00324E59">
              <w:rPr>
                <w:b/>
                <w:bCs/>
              </w:rPr>
              <w:t xml:space="preserve">                          Стаття </w:t>
            </w:r>
            <w:r w:rsidR="00F62656">
              <w:rPr>
                <w:b/>
                <w:bCs/>
              </w:rPr>
              <w:t>1</w:t>
            </w:r>
            <w:r w:rsidR="003A275F" w:rsidRPr="00145D07">
              <w:rPr>
                <w:b/>
                <w:bCs/>
              </w:rPr>
              <w:t>6</w:t>
            </w:r>
            <w:r w:rsidRPr="00324E59">
              <w:rPr>
                <w:b/>
                <w:bCs/>
              </w:rPr>
              <w:t>.  ПРИПИНЕННЯ ДІЯЛЬНОСТІ ТОВАРИСТВА</w:t>
            </w:r>
          </w:p>
          <w:p w:rsidR="005C6A3A" w:rsidRPr="00324E59" w:rsidRDefault="005C6A3A" w:rsidP="005C6A3A">
            <w:pPr>
              <w:tabs>
                <w:tab w:val="left" w:pos="284"/>
              </w:tabs>
              <w:jc w:val="both"/>
              <w:rPr>
                <w:b/>
                <w:bCs/>
                <w:sz w:val="16"/>
                <w:szCs w:val="16"/>
              </w:rPr>
            </w:pPr>
          </w:p>
          <w:p w:rsidR="005C6A3A" w:rsidRPr="00324E59" w:rsidRDefault="00F62656" w:rsidP="005C6A3A">
            <w:pPr>
              <w:tabs>
                <w:tab w:val="left" w:pos="284"/>
                <w:tab w:val="left" w:pos="567"/>
              </w:tabs>
              <w:jc w:val="both"/>
            </w:pPr>
            <w:r>
              <w:rPr>
                <w:b/>
              </w:rPr>
              <w:t>1</w:t>
            </w:r>
            <w:r w:rsidR="003A275F" w:rsidRPr="003A275F">
              <w:rPr>
                <w:b/>
              </w:rPr>
              <w:t>6</w:t>
            </w:r>
            <w:r w:rsidR="005C6A3A" w:rsidRPr="00324E59">
              <w:rPr>
                <w:b/>
              </w:rPr>
              <w:t>.1</w:t>
            </w:r>
            <w:r w:rsidR="005C6A3A" w:rsidRPr="00324E59">
              <w:t xml:space="preserve"> Припинення діяльності Товариства здійснюється шляхом його реорганізації (злиття, приєднання, поділу, перетворення) або ліквідації в порядку, передбаченому чинним законодавством України. Припинення діяльності Товариства здійснюється за рішенням його Вищого органу.</w:t>
            </w:r>
          </w:p>
          <w:p w:rsidR="005C6A3A" w:rsidRPr="00324E59" w:rsidRDefault="00F62656" w:rsidP="005C6A3A">
            <w:pPr>
              <w:tabs>
                <w:tab w:val="left" w:pos="284"/>
                <w:tab w:val="left" w:pos="567"/>
              </w:tabs>
              <w:jc w:val="both"/>
            </w:pPr>
            <w:r>
              <w:rPr>
                <w:b/>
              </w:rPr>
              <w:t>1</w:t>
            </w:r>
            <w:r w:rsidR="003A275F" w:rsidRPr="003A275F">
              <w:rPr>
                <w:b/>
                <w:lang w:val="ru-RU"/>
              </w:rPr>
              <w:t>6</w:t>
            </w:r>
            <w:r w:rsidR="005C6A3A" w:rsidRPr="00324E59">
              <w:rPr>
                <w:b/>
              </w:rPr>
              <w:t>.2</w:t>
            </w:r>
            <w:r w:rsidR="005C6A3A" w:rsidRPr="00324E59">
              <w:t xml:space="preserve"> При реорганізації Товариства вся сукупність його прав та обов'язків переходить до правонаступника (правонаступників) за Передавальним актом (у разі злиття, приєднання перетворення) або Розподільчим балансом (у разі поділу), які мають містити положення про правонаступництво щодо зобов’язань Товариства, стосовно всіх його кредиторів та боржників, включаючи зобов’язання, що оспорю</w:t>
            </w:r>
            <w:r w:rsidR="00C64CAC">
              <w:t>ю</w:t>
            </w:r>
            <w:r w:rsidR="005C6A3A" w:rsidRPr="00324E59">
              <w:t>ться сторонами.</w:t>
            </w:r>
          </w:p>
          <w:p w:rsidR="005C6A3A" w:rsidRPr="00324E59" w:rsidRDefault="00F62656" w:rsidP="005C6A3A">
            <w:pPr>
              <w:tabs>
                <w:tab w:val="left" w:pos="284"/>
                <w:tab w:val="left" w:pos="567"/>
              </w:tabs>
              <w:jc w:val="both"/>
            </w:pPr>
            <w:r>
              <w:rPr>
                <w:b/>
                <w:bCs/>
              </w:rPr>
              <w:t>1</w:t>
            </w:r>
            <w:r w:rsidR="003A275F" w:rsidRPr="003A275F">
              <w:rPr>
                <w:b/>
                <w:bCs/>
              </w:rPr>
              <w:t>6</w:t>
            </w:r>
            <w:r w:rsidR="005C6A3A" w:rsidRPr="00324E59">
              <w:rPr>
                <w:b/>
                <w:bCs/>
              </w:rPr>
              <w:t>.3</w:t>
            </w:r>
            <w:r w:rsidR="005C6A3A" w:rsidRPr="00324E59">
              <w:rPr>
                <w:bCs/>
              </w:rPr>
              <w:t xml:space="preserve"> Загальні збори акціонерів</w:t>
            </w:r>
            <w:r w:rsidR="005C6A3A" w:rsidRPr="00324E59">
              <w:t>, що прийняли рішення про припинення діяльності Товариства, зобов’язані негайно письмово повідомити про це орган, що здійснює державну реєстрацію.</w:t>
            </w:r>
          </w:p>
          <w:p w:rsidR="005C6A3A" w:rsidRPr="00324E59" w:rsidRDefault="00F62656" w:rsidP="005C6A3A">
            <w:pPr>
              <w:tabs>
                <w:tab w:val="left" w:pos="284"/>
                <w:tab w:val="left" w:pos="567"/>
              </w:tabs>
              <w:jc w:val="both"/>
            </w:pPr>
            <w:r>
              <w:rPr>
                <w:b/>
              </w:rPr>
              <w:t>1</w:t>
            </w:r>
            <w:r w:rsidR="003A275F">
              <w:rPr>
                <w:b/>
                <w:lang w:val="en-US"/>
              </w:rPr>
              <w:t>6</w:t>
            </w:r>
            <w:r w:rsidR="005C6A3A" w:rsidRPr="00324E59">
              <w:rPr>
                <w:b/>
              </w:rPr>
              <w:t>.4</w:t>
            </w:r>
            <w:r w:rsidR="005C6A3A" w:rsidRPr="00324E59">
              <w:t xml:space="preserve"> Товариство може бути ліквідоване:</w:t>
            </w:r>
          </w:p>
          <w:p w:rsidR="005C6A3A" w:rsidRPr="00324E59" w:rsidRDefault="005C6A3A" w:rsidP="005C6A3A">
            <w:pPr>
              <w:numPr>
                <w:ilvl w:val="0"/>
                <w:numId w:val="39"/>
              </w:numPr>
              <w:tabs>
                <w:tab w:val="left" w:pos="284"/>
                <w:tab w:val="left" w:pos="567"/>
                <w:tab w:val="num" w:pos="2127"/>
              </w:tabs>
              <w:jc w:val="both"/>
            </w:pPr>
            <w:r w:rsidRPr="00324E59">
              <w:t>за рішенням Загальних зборів акціонерів;</w:t>
            </w:r>
          </w:p>
          <w:p w:rsidR="005C6A3A" w:rsidRPr="00324E59" w:rsidRDefault="005C6A3A" w:rsidP="005C6A3A">
            <w:pPr>
              <w:numPr>
                <w:ilvl w:val="0"/>
                <w:numId w:val="39"/>
              </w:numPr>
              <w:tabs>
                <w:tab w:val="left" w:pos="284"/>
                <w:tab w:val="left" w:pos="567"/>
                <w:tab w:val="num" w:pos="2127"/>
              </w:tabs>
              <w:jc w:val="both"/>
            </w:pPr>
            <w:r w:rsidRPr="00324E59">
              <w:t>на підставі рішення суду у випадках, передбачених чинним законодавством України;</w:t>
            </w:r>
          </w:p>
          <w:p w:rsidR="005C6A3A" w:rsidRPr="00324E59" w:rsidRDefault="005C6A3A" w:rsidP="005C6A3A">
            <w:pPr>
              <w:numPr>
                <w:ilvl w:val="0"/>
                <w:numId w:val="39"/>
              </w:numPr>
              <w:tabs>
                <w:tab w:val="left" w:pos="284"/>
                <w:tab w:val="left" w:pos="567"/>
                <w:tab w:val="num" w:pos="2127"/>
              </w:tabs>
              <w:jc w:val="both"/>
            </w:pPr>
            <w:r w:rsidRPr="00324E59">
              <w:t>в інших випадках, передбачених Законом.</w:t>
            </w:r>
          </w:p>
          <w:p w:rsidR="005C6A3A" w:rsidRPr="00324E59" w:rsidRDefault="00F62656" w:rsidP="005C6A3A">
            <w:pPr>
              <w:tabs>
                <w:tab w:val="left" w:pos="284"/>
                <w:tab w:val="left" w:pos="567"/>
              </w:tabs>
              <w:jc w:val="both"/>
            </w:pPr>
            <w:r>
              <w:rPr>
                <w:b/>
              </w:rPr>
              <w:t>1</w:t>
            </w:r>
            <w:r w:rsidR="003A275F" w:rsidRPr="003A275F">
              <w:rPr>
                <w:b/>
              </w:rPr>
              <w:t>6</w:t>
            </w:r>
            <w:r w:rsidR="005C6A3A" w:rsidRPr="00324E59">
              <w:rPr>
                <w:b/>
              </w:rPr>
              <w:t>.5</w:t>
            </w:r>
            <w:r w:rsidR="005C6A3A" w:rsidRPr="00324E59">
              <w:t xml:space="preserve"> Ліквідація Товариства проводиться призначеною його Вищим органом - Ліквідаційною комісією, а у разі ліквідації Товариства за рішенням суду – Ліквідаційною комісією, сформованою відповідно до рішення суду.</w:t>
            </w:r>
          </w:p>
          <w:p w:rsidR="005C6A3A" w:rsidRPr="00324E59" w:rsidRDefault="00F62656" w:rsidP="005C6A3A">
            <w:pPr>
              <w:tabs>
                <w:tab w:val="left" w:pos="284"/>
                <w:tab w:val="left" w:pos="567"/>
              </w:tabs>
              <w:jc w:val="both"/>
            </w:pPr>
            <w:r>
              <w:rPr>
                <w:b/>
              </w:rPr>
              <w:t>1</w:t>
            </w:r>
            <w:r w:rsidR="003A275F" w:rsidRPr="003A275F">
              <w:rPr>
                <w:b/>
              </w:rPr>
              <w:t>6</w:t>
            </w:r>
            <w:r w:rsidR="005C6A3A" w:rsidRPr="00324E59">
              <w:rPr>
                <w:b/>
              </w:rPr>
              <w:t>.</w:t>
            </w:r>
            <w:r w:rsidR="00D02644">
              <w:rPr>
                <w:b/>
              </w:rPr>
              <w:t>6</w:t>
            </w:r>
            <w:r w:rsidR="005C6A3A" w:rsidRPr="00324E59">
              <w:t xml:space="preserve"> Ліквідаційна комісія оцінює наявне майно Товариства, вживає необхідних заходів щодо стягнення дебіторської заборгованості Товариства, розраховується з кредиторами, складає Ліквідаційний баланс та подає його Вищому органу Товариства або органу, що призначив Ліквідаційну комісію.</w:t>
            </w:r>
          </w:p>
          <w:p w:rsidR="005C6A3A" w:rsidRPr="00324E59" w:rsidRDefault="00FA5AA0" w:rsidP="005C6A3A">
            <w:pPr>
              <w:tabs>
                <w:tab w:val="left" w:pos="284"/>
                <w:tab w:val="left" w:pos="567"/>
              </w:tabs>
              <w:jc w:val="both"/>
            </w:pPr>
            <w:r>
              <w:rPr>
                <w:b/>
              </w:rPr>
              <w:t>1</w:t>
            </w:r>
            <w:r w:rsidR="003A275F" w:rsidRPr="003A275F">
              <w:rPr>
                <w:b/>
                <w:lang w:val="ru-RU"/>
              </w:rPr>
              <w:t>6</w:t>
            </w:r>
            <w:r w:rsidR="005C6A3A" w:rsidRPr="00324E59">
              <w:rPr>
                <w:b/>
              </w:rPr>
              <w:t>.</w:t>
            </w:r>
            <w:r>
              <w:rPr>
                <w:b/>
              </w:rPr>
              <w:t>7</w:t>
            </w:r>
            <w:r w:rsidR="005C6A3A" w:rsidRPr="00324E59">
              <w:t xml:space="preserve"> В разі недостатності для задоволення вимог кредиторів грошових коштів, Ліквідаційна комісія здійснює продаж майна Товариства.</w:t>
            </w:r>
          </w:p>
          <w:p w:rsidR="005C6A3A" w:rsidRPr="00324E59" w:rsidRDefault="00FA5AA0" w:rsidP="005C6A3A">
            <w:pPr>
              <w:tabs>
                <w:tab w:val="left" w:pos="284"/>
                <w:tab w:val="left" w:pos="567"/>
              </w:tabs>
              <w:jc w:val="both"/>
            </w:pPr>
            <w:r>
              <w:rPr>
                <w:b/>
              </w:rPr>
              <w:t>1</w:t>
            </w:r>
            <w:r w:rsidR="003A275F" w:rsidRPr="003A275F">
              <w:rPr>
                <w:b/>
              </w:rPr>
              <w:t>6</w:t>
            </w:r>
            <w:r w:rsidR="005C6A3A" w:rsidRPr="00324E59">
              <w:rPr>
                <w:b/>
              </w:rPr>
              <w:t>.</w:t>
            </w:r>
            <w:r>
              <w:rPr>
                <w:b/>
              </w:rPr>
              <w:t>8</w:t>
            </w:r>
            <w:r w:rsidR="005C6A3A" w:rsidRPr="00324E59">
              <w:t xml:space="preserve"> Наявні грошові кошти Товариства, включаючи надходження від розпродажу його майна, після розрахунків з бюджетом, банками та іншими кредиторами, а також оплати праці працівників Товариства, розподіляються Ліквідаційною комісією між акціонерами </w:t>
            </w:r>
            <w:proofErr w:type="spellStart"/>
            <w:r w:rsidR="005C6A3A" w:rsidRPr="00324E59">
              <w:t>пропорційно</w:t>
            </w:r>
            <w:proofErr w:type="spellEnd"/>
            <w:r w:rsidR="005C6A3A" w:rsidRPr="00324E59">
              <w:t xml:space="preserve"> до вартості їх вкладів у Статутному капіталі  Товариства відповідно до чинного законодавства України.</w:t>
            </w:r>
          </w:p>
          <w:p w:rsidR="005C6A3A" w:rsidRPr="00324E59" w:rsidRDefault="00FA5AA0" w:rsidP="005C6A3A">
            <w:pPr>
              <w:jc w:val="both"/>
            </w:pPr>
            <w:r>
              <w:rPr>
                <w:b/>
              </w:rPr>
              <w:t>1</w:t>
            </w:r>
            <w:r w:rsidR="003A275F" w:rsidRPr="003A275F">
              <w:rPr>
                <w:b/>
                <w:lang w:val="ru-RU"/>
              </w:rPr>
              <w:t>6</w:t>
            </w:r>
            <w:r w:rsidR="005C6A3A" w:rsidRPr="00324E59">
              <w:rPr>
                <w:b/>
              </w:rPr>
              <w:t>.</w:t>
            </w:r>
            <w:r>
              <w:rPr>
                <w:b/>
              </w:rPr>
              <w:t>9</w:t>
            </w:r>
            <w:r w:rsidR="005C6A3A" w:rsidRPr="00324E59">
              <w:t xml:space="preserve"> При реорганізації і ліквідації Товариства, звільненим працівникам гарантується збереження їх прав та інтересів відповідно до Трудового законодавства України.</w:t>
            </w:r>
          </w:p>
          <w:p w:rsidR="005C6A3A" w:rsidRPr="00324E59" w:rsidRDefault="00FA5AA0" w:rsidP="005C6A3A">
            <w:pPr>
              <w:jc w:val="both"/>
              <w:rPr>
                <w:b/>
              </w:rPr>
            </w:pPr>
            <w:r>
              <w:rPr>
                <w:b/>
              </w:rPr>
              <w:t>1</w:t>
            </w:r>
            <w:r w:rsidR="003A275F" w:rsidRPr="003A275F">
              <w:rPr>
                <w:b/>
                <w:lang w:val="ru-RU"/>
              </w:rPr>
              <w:t>6</w:t>
            </w:r>
            <w:r w:rsidR="005C6A3A" w:rsidRPr="00324E59">
              <w:rPr>
                <w:b/>
              </w:rPr>
              <w:t>.</w:t>
            </w:r>
            <w:r>
              <w:rPr>
                <w:b/>
              </w:rPr>
              <w:t>10</w:t>
            </w:r>
            <w:r w:rsidR="005C6A3A" w:rsidRPr="00324E59">
              <w:t xml:space="preserve"> </w:t>
            </w:r>
            <w:r w:rsidR="005C6A3A" w:rsidRPr="00324E59">
              <w:rPr>
                <w:b/>
              </w:rPr>
              <w:t xml:space="preserve">Захист прав кредиторів при злитті, приєднанні, поділі, виділі або перетворенні Акціонерного   товариства.   </w:t>
            </w:r>
          </w:p>
          <w:p w:rsidR="005C6A3A" w:rsidRPr="00324E59" w:rsidRDefault="005C6A3A" w:rsidP="005C6A3A">
            <w:pPr>
              <w:jc w:val="both"/>
            </w:pPr>
            <w:r w:rsidRPr="00324E59">
              <w:t xml:space="preserve">Протягом 30  днів  з  дати  прийняття  Загальними  зборами рішення  про  припинення  Акціонерного  товариства  шляхом поділу, перетворення, а також про виділ, а в разі припинення шляхом злиття або  </w:t>
            </w:r>
            <w:r w:rsidRPr="00324E59">
              <w:lastRenderedPageBreak/>
              <w:t>приєднання - з дати прийняття відповідного рішення Загальними зборами останнього з Акціонерних товариств,  що  беруть  участь  у злитті або приєднанні,  товариство зобов'язане письмово повідомити про  це  кредиторів  Товариства  та розмістити інформацію у Загальнодоступній інформаційній базі Національної комісії з цінних паперів та фондового ринку.</w:t>
            </w:r>
          </w:p>
          <w:p w:rsidR="005C6A3A" w:rsidRPr="00324E59" w:rsidRDefault="00FA5AA0" w:rsidP="00135CD0">
            <w:pPr>
              <w:tabs>
                <w:tab w:val="left" w:pos="284"/>
                <w:tab w:val="left" w:pos="567"/>
              </w:tabs>
              <w:jc w:val="both"/>
            </w:pPr>
            <w:r>
              <w:rPr>
                <w:b/>
              </w:rPr>
              <w:t>1</w:t>
            </w:r>
            <w:r w:rsidR="003A275F" w:rsidRPr="003A275F">
              <w:rPr>
                <w:b/>
                <w:lang w:val="ru-RU"/>
              </w:rPr>
              <w:t>6</w:t>
            </w:r>
            <w:r w:rsidR="005C6A3A" w:rsidRPr="00324E59">
              <w:rPr>
                <w:b/>
              </w:rPr>
              <w:t>.1</w:t>
            </w:r>
            <w:r>
              <w:rPr>
                <w:b/>
              </w:rPr>
              <w:t>1</w:t>
            </w:r>
            <w:r w:rsidR="005C6A3A" w:rsidRPr="00324E59">
              <w:t xml:space="preserve"> Товариство вважається таким, що припинило свою діяльність, з моменту внесення запису про це до Єдиного державного реєстру юридичних осіб, фізичних осіб - підприємців та громадських формувань.</w:t>
            </w:r>
          </w:p>
          <w:p w:rsidR="005C6A3A" w:rsidRPr="00324E59" w:rsidRDefault="005C6A3A" w:rsidP="005C6A3A">
            <w:pPr>
              <w:ind w:right="15"/>
              <w:jc w:val="both"/>
              <w:rPr>
                <w:b/>
              </w:rPr>
            </w:pPr>
            <w:r w:rsidRPr="00324E59">
              <w:rPr>
                <w:b/>
              </w:rPr>
              <w:t>За дорученням  річних Загальних зборів акціонерів Приватного акціоне</w:t>
            </w:r>
            <w:r w:rsidR="00176AF5">
              <w:rPr>
                <w:b/>
              </w:rPr>
              <w:t>рного товариства   «</w:t>
            </w:r>
            <w:proofErr w:type="spellStart"/>
            <w:r w:rsidR="00176AF5">
              <w:rPr>
                <w:b/>
              </w:rPr>
              <w:t>Агромашкомплект</w:t>
            </w:r>
            <w:proofErr w:type="spellEnd"/>
            <w:r w:rsidRPr="00324E59">
              <w:rPr>
                <w:b/>
              </w:rPr>
              <w:t>»  Статут підписав</w:t>
            </w:r>
            <w:r w:rsidR="00F1254D">
              <w:rPr>
                <w:b/>
              </w:rPr>
              <w:t xml:space="preserve"> – Уповноважена особа</w:t>
            </w:r>
            <w:r w:rsidRPr="00324E59">
              <w:rPr>
                <w:b/>
              </w:rPr>
              <w:t>:</w:t>
            </w:r>
          </w:p>
          <w:p w:rsidR="005C6A3A" w:rsidRPr="00324E59" w:rsidRDefault="005C6A3A" w:rsidP="005C6A3A">
            <w:pPr>
              <w:ind w:right="15"/>
              <w:jc w:val="both"/>
              <w:rPr>
                <w:b/>
              </w:rPr>
            </w:pPr>
          </w:p>
          <w:p w:rsidR="005C6A3A" w:rsidRPr="00324E59" w:rsidRDefault="005C6A3A" w:rsidP="005C6A3A">
            <w:pPr>
              <w:ind w:right="15"/>
              <w:jc w:val="both"/>
              <w:rPr>
                <w:b/>
              </w:rPr>
            </w:pPr>
          </w:p>
          <w:p w:rsidR="005C6A3A" w:rsidRPr="00C64CAC" w:rsidRDefault="005C6A3A" w:rsidP="005C6A3A">
            <w:pPr>
              <w:tabs>
                <w:tab w:val="left" w:pos="284"/>
                <w:tab w:val="left" w:pos="567"/>
              </w:tabs>
              <w:ind w:right="-391"/>
              <w:jc w:val="both"/>
              <w:rPr>
                <w:b/>
                <w:u w:val="single"/>
              </w:rPr>
            </w:pPr>
            <w:r w:rsidRPr="00324E59">
              <w:rPr>
                <w:b/>
              </w:rPr>
              <w:t xml:space="preserve">                </w:t>
            </w:r>
            <w:r w:rsidRPr="00C64CAC">
              <w:rPr>
                <w:b/>
              </w:rPr>
              <w:t xml:space="preserve">Голова Загальних зборів       _________________   </w:t>
            </w:r>
            <w:r w:rsidR="00176AF5" w:rsidRPr="00C64CAC">
              <w:rPr>
                <w:b/>
                <w:u w:val="single"/>
              </w:rPr>
              <w:t>_ __</w:t>
            </w:r>
            <w:proofErr w:type="spellStart"/>
            <w:r w:rsidR="00176AF5" w:rsidRPr="00C64CAC">
              <w:rPr>
                <w:b/>
                <w:u w:val="single"/>
              </w:rPr>
              <w:t>Шолота</w:t>
            </w:r>
            <w:proofErr w:type="spellEnd"/>
            <w:r w:rsidR="00176AF5" w:rsidRPr="00C64CAC">
              <w:rPr>
                <w:b/>
                <w:u w:val="single"/>
              </w:rPr>
              <w:t xml:space="preserve"> Сергій Васильович</w:t>
            </w:r>
            <w:r w:rsidRPr="00C64CAC">
              <w:rPr>
                <w:b/>
                <w:u w:val="single"/>
              </w:rPr>
              <w:t xml:space="preserve">__                   </w:t>
            </w:r>
          </w:p>
          <w:p w:rsidR="005900A4" w:rsidRDefault="005C6A3A" w:rsidP="00176AF5">
            <w:pPr>
              <w:jc w:val="right"/>
              <w:rPr>
                <w:color w:val="000000"/>
                <w:sz w:val="20"/>
                <w:szCs w:val="20"/>
              </w:rPr>
            </w:pPr>
            <w:r w:rsidRPr="00C64CAC">
              <w:rPr>
                <w:b/>
              </w:rPr>
              <w:t xml:space="preserve">                             </w:t>
            </w:r>
            <w:r w:rsidR="00176AF5" w:rsidRPr="00C64CAC">
              <w:rPr>
                <w:b/>
              </w:rPr>
              <w:t xml:space="preserve">                 </w:t>
            </w:r>
            <w:r w:rsidRPr="00C64CAC">
              <w:rPr>
                <w:b/>
              </w:rPr>
              <w:t xml:space="preserve">    </w:t>
            </w:r>
            <w:r w:rsidRPr="00C64CAC">
              <w:rPr>
                <w:color w:val="000000"/>
                <w:sz w:val="20"/>
                <w:szCs w:val="20"/>
              </w:rPr>
              <w:t>(Підпис)</w:t>
            </w:r>
            <w:r w:rsidRPr="00324E59">
              <w:rPr>
                <w:b/>
                <w:color w:val="000000"/>
                <w:sz w:val="20"/>
                <w:szCs w:val="20"/>
              </w:rPr>
              <w:t xml:space="preserve">   </w:t>
            </w:r>
            <w:r w:rsidR="00176AF5">
              <w:rPr>
                <w:b/>
                <w:color w:val="000000"/>
                <w:sz w:val="20"/>
                <w:szCs w:val="20"/>
              </w:rPr>
              <w:t xml:space="preserve">                       </w:t>
            </w:r>
            <w:r w:rsidR="005900A4">
              <w:rPr>
                <w:b/>
                <w:color w:val="000000"/>
                <w:sz w:val="20"/>
                <w:szCs w:val="20"/>
              </w:rPr>
              <w:t xml:space="preserve">              </w:t>
            </w:r>
            <w:r w:rsidRPr="00324E59">
              <w:rPr>
                <w:color w:val="000000"/>
                <w:sz w:val="20"/>
                <w:szCs w:val="20"/>
              </w:rPr>
              <w:t>(</w:t>
            </w:r>
            <w:r w:rsidRPr="005900A4">
              <w:rPr>
                <w:color w:val="000000"/>
                <w:sz w:val="20"/>
                <w:szCs w:val="20"/>
              </w:rPr>
              <w:t>Паспорт</w:t>
            </w:r>
            <w:r w:rsidR="005900A4" w:rsidRPr="005900A4">
              <w:rPr>
                <w:color w:val="000000"/>
                <w:sz w:val="20"/>
                <w:szCs w:val="20"/>
              </w:rPr>
              <w:t xml:space="preserve"> АА №737154</w:t>
            </w:r>
            <w:r w:rsidR="00176AF5">
              <w:rPr>
                <w:color w:val="000000"/>
                <w:sz w:val="20"/>
                <w:szCs w:val="20"/>
              </w:rPr>
              <w:t>, виданий .</w:t>
            </w:r>
            <w:r w:rsidR="005900A4">
              <w:rPr>
                <w:color w:val="000000"/>
                <w:sz w:val="20"/>
                <w:szCs w:val="20"/>
              </w:rPr>
              <w:t>Вінницьким Р</w:t>
            </w:r>
            <w:r w:rsidR="003C74A1">
              <w:rPr>
                <w:color w:val="000000"/>
                <w:sz w:val="20"/>
                <w:szCs w:val="20"/>
              </w:rPr>
              <w:t>В УМВС України у Вінницькій об</w:t>
            </w:r>
            <w:r w:rsidR="005900A4">
              <w:rPr>
                <w:color w:val="000000"/>
                <w:sz w:val="20"/>
                <w:szCs w:val="20"/>
              </w:rPr>
              <w:t>.,</w:t>
            </w:r>
          </w:p>
          <w:p w:rsidR="005C6A3A" w:rsidRPr="009B5853" w:rsidRDefault="005900A4" w:rsidP="005900A4">
            <w:pPr>
              <w:rPr>
                <w:color w:val="000000"/>
                <w:sz w:val="18"/>
                <w:szCs w:val="18"/>
              </w:rPr>
            </w:pPr>
            <w:r>
              <w:rPr>
                <w:color w:val="000000"/>
                <w:sz w:val="20"/>
                <w:szCs w:val="20"/>
              </w:rPr>
              <w:t xml:space="preserve">                                                                                                                                         08.05.1998</w:t>
            </w:r>
            <w:r w:rsidR="00176AF5">
              <w:rPr>
                <w:color w:val="000000"/>
                <w:sz w:val="20"/>
                <w:szCs w:val="20"/>
              </w:rPr>
              <w:t>.</w:t>
            </w:r>
            <w:r>
              <w:rPr>
                <w:color w:val="000000"/>
                <w:sz w:val="20"/>
                <w:szCs w:val="20"/>
              </w:rPr>
              <w:t>року</w:t>
            </w:r>
            <w:r w:rsidR="005C6A3A" w:rsidRPr="00324E59">
              <w:rPr>
                <w:color w:val="000000"/>
                <w:sz w:val="20"/>
                <w:szCs w:val="20"/>
              </w:rPr>
              <w:t xml:space="preserve"> </w:t>
            </w:r>
            <w:r w:rsidR="005C6A3A" w:rsidRPr="005900A4">
              <w:rPr>
                <w:color w:val="000000"/>
                <w:sz w:val="18"/>
                <w:szCs w:val="18"/>
              </w:rPr>
              <w:t>РНОКПП</w:t>
            </w:r>
            <w:r w:rsidR="005C6A3A" w:rsidRPr="00324E59">
              <w:rPr>
                <w:b/>
                <w:color w:val="000000"/>
                <w:sz w:val="18"/>
                <w:szCs w:val="18"/>
              </w:rPr>
              <w:t>:</w:t>
            </w:r>
            <w:r w:rsidR="005C6A3A" w:rsidRPr="00324E59">
              <w:rPr>
                <w:color w:val="000000"/>
                <w:sz w:val="18"/>
                <w:szCs w:val="18"/>
              </w:rPr>
              <w:t xml:space="preserve"> </w:t>
            </w:r>
            <w:r w:rsidR="005C6A3A" w:rsidRPr="00324E59">
              <w:rPr>
                <w:color w:val="000000"/>
              </w:rPr>
              <w:t xml:space="preserve"> </w:t>
            </w:r>
            <w:r w:rsidRPr="005900A4">
              <w:rPr>
                <w:color w:val="000000"/>
                <w:sz w:val="22"/>
                <w:szCs w:val="22"/>
              </w:rPr>
              <w:t>2</w:t>
            </w:r>
            <w:r w:rsidRPr="005900A4">
              <w:rPr>
                <w:sz w:val="22"/>
                <w:szCs w:val="22"/>
              </w:rPr>
              <w:t>891505817</w:t>
            </w:r>
            <w:r>
              <w:rPr>
                <w:sz w:val="20"/>
                <w:szCs w:val="20"/>
              </w:rPr>
              <w:t>)</w:t>
            </w:r>
            <w:r w:rsidR="005C6A3A" w:rsidRPr="003E3A61">
              <w:rPr>
                <w:color w:val="000000"/>
                <w:sz w:val="20"/>
                <w:szCs w:val="20"/>
              </w:rPr>
              <w:t xml:space="preserve">                                                                                                                                                                        </w:t>
            </w:r>
            <w:r w:rsidR="005C6A3A" w:rsidRPr="003E3A61">
              <w:rPr>
                <w:color w:val="000000"/>
                <w:sz w:val="18"/>
                <w:szCs w:val="18"/>
              </w:rPr>
              <w:t xml:space="preserve">              </w:t>
            </w:r>
            <w:r w:rsidR="005C6A3A">
              <w:rPr>
                <w:b/>
                <w:color w:val="000000"/>
                <w:sz w:val="18"/>
                <w:szCs w:val="18"/>
              </w:rPr>
              <w:t xml:space="preserve">    </w:t>
            </w:r>
          </w:p>
          <w:p w:rsidR="005C6A3A" w:rsidRDefault="005C6A3A"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Pr="002C24D2" w:rsidRDefault="00F1254D" w:rsidP="005C6A3A">
            <w:pPr>
              <w:rPr>
                <w:b/>
                <w:bCs/>
                <w:lang w:val="ru-RU"/>
              </w:rPr>
            </w:pPr>
          </w:p>
        </w:tc>
      </w:tr>
    </w:tbl>
    <w:p w:rsidR="005C6A3A" w:rsidRPr="00CA5873" w:rsidRDefault="005C6A3A" w:rsidP="005C6A3A">
      <w:pPr>
        <w:jc w:val="both"/>
        <w:rPr>
          <w:b/>
          <w:lang w:val="ru-RU"/>
        </w:rPr>
      </w:pPr>
    </w:p>
    <w:sectPr w:rsidR="005C6A3A" w:rsidRPr="00CA5873" w:rsidSect="00E22FA3">
      <w:footerReference w:type="even" r:id="rId8"/>
      <w:footerReference w:type="default" r:id="rId9"/>
      <w:pgSz w:w="11906" w:h="16838"/>
      <w:pgMar w:top="680" w:right="567" w:bottom="62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B5E" w:rsidRDefault="00255B5E">
      <w:r>
        <w:separator/>
      </w:r>
    </w:p>
  </w:endnote>
  <w:endnote w:type="continuationSeparator" w:id="0">
    <w:p w:rsidR="00255B5E" w:rsidRDefault="0025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E6" w:rsidRDefault="00D95DE6" w:rsidP="005651AE">
    <w:pPr>
      <w:pStyle w:val="a7"/>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95DE6" w:rsidRDefault="00D95DE6" w:rsidP="00E22FA3">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E6" w:rsidRDefault="00D95DE6" w:rsidP="005651AE">
    <w:pPr>
      <w:pStyle w:val="a7"/>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sidR="00625C4D">
      <w:rPr>
        <w:rStyle w:val="af6"/>
        <w:noProof/>
      </w:rPr>
      <w:t>20</w:t>
    </w:r>
    <w:r>
      <w:rPr>
        <w:rStyle w:val="af6"/>
      </w:rPr>
      <w:fldChar w:fldCharType="end"/>
    </w:r>
  </w:p>
  <w:p w:rsidR="00D95DE6" w:rsidRDefault="00D95DE6" w:rsidP="00E22FA3">
    <w:pPr>
      <w:pStyle w:val="a7"/>
      <w:ind w:right="360"/>
      <w:jc w:val="right"/>
    </w:pPr>
  </w:p>
  <w:p w:rsidR="00D95DE6" w:rsidRDefault="00D95DE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B5E" w:rsidRDefault="00255B5E">
      <w:r>
        <w:separator/>
      </w:r>
    </w:p>
  </w:footnote>
  <w:footnote w:type="continuationSeparator" w:id="0">
    <w:p w:rsidR="00255B5E" w:rsidRDefault="00255B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1F3F"/>
    <w:multiLevelType w:val="multilevel"/>
    <w:tmpl w:val="4D94A046"/>
    <w:lvl w:ilvl="0">
      <w:start w:val="2"/>
      <w:numFmt w:val="decimal"/>
      <w:lvlText w:val="%1"/>
      <w:lvlJc w:val="left"/>
      <w:pPr>
        <w:tabs>
          <w:tab w:val="num" w:pos="390"/>
        </w:tabs>
        <w:ind w:left="390" w:hanging="390"/>
      </w:pPr>
      <w:rPr>
        <w:rFonts w:hint="default"/>
      </w:rPr>
    </w:lvl>
    <w:lvl w:ilvl="1">
      <w:start w:val="10"/>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1067D65"/>
    <w:multiLevelType w:val="hybridMultilevel"/>
    <w:tmpl w:val="677A1410"/>
    <w:lvl w:ilvl="0" w:tplc="5B96F6AA">
      <w:start w:val="1"/>
      <w:numFmt w:val="decimal"/>
      <w:lvlText w:val="%1."/>
      <w:lvlJc w:val="left"/>
      <w:pPr>
        <w:tabs>
          <w:tab w:val="num" w:pos="3337"/>
        </w:tabs>
        <w:ind w:left="3337" w:hanging="360"/>
      </w:pPr>
      <w:rPr>
        <w:rFonts w:hint="default"/>
      </w:rPr>
    </w:lvl>
    <w:lvl w:ilvl="1" w:tplc="04190019" w:tentative="1">
      <w:start w:val="1"/>
      <w:numFmt w:val="lowerLetter"/>
      <w:lvlText w:val="%2."/>
      <w:lvlJc w:val="left"/>
      <w:pPr>
        <w:tabs>
          <w:tab w:val="num" w:pos="4057"/>
        </w:tabs>
        <w:ind w:left="4057" w:hanging="360"/>
      </w:pPr>
    </w:lvl>
    <w:lvl w:ilvl="2" w:tplc="0419001B" w:tentative="1">
      <w:start w:val="1"/>
      <w:numFmt w:val="lowerRoman"/>
      <w:lvlText w:val="%3."/>
      <w:lvlJc w:val="right"/>
      <w:pPr>
        <w:tabs>
          <w:tab w:val="num" w:pos="4777"/>
        </w:tabs>
        <w:ind w:left="4777" w:hanging="180"/>
      </w:pPr>
    </w:lvl>
    <w:lvl w:ilvl="3" w:tplc="0419000F" w:tentative="1">
      <w:start w:val="1"/>
      <w:numFmt w:val="decimal"/>
      <w:lvlText w:val="%4."/>
      <w:lvlJc w:val="left"/>
      <w:pPr>
        <w:tabs>
          <w:tab w:val="num" w:pos="5497"/>
        </w:tabs>
        <w:ind w:left="5497" w:hanging="360"/>
      </w:pPr>
    </w:lvl>
    <w:lvl w:ilvl="4" w:tplc="04190019" w:tentative="1">
      <w:start w:val="1"/>
      <w:numFmt w:val="lowerLetter"/>
      <w:lvlText w:val="%5."/>
      <w:lvlJc w:val="left"/>
      <w:pPr>
        <w:tabs>
          <w:tab w:val="num" w:pos="6217"/>
        </w:tabs>
        <w:ind w:left="6217" w:hanging="360"/>
      </w:pPr>
    </w:lvl>
    <w:lvl w:ilvl="5" w:tplc="0419001B" w:tentative="1">
      <w:start w:val="1"/>
      <w:numFmt w:val="lowerRoman"/>
      <w:lvlText w:val="%6."/>
      <w:lvlJc w:val="right"/>
      <w:pPr>
        <w:tabs>
          <w:tab w:val="num" w:pos="6937"/>
        </w:tabs>
        <w:ind w:left="6937" w:hanging="180"/>
      </w:pPr>
    </w:lvl>
    <w:lvl w:ilvl="6" w:tplc="0419000F" w:tentative="1">
      <w:start w:val="1"/>
      <w:numFmt w:val="decimal"/>
      <w:lvlText w:val="%7."/>
      <w:lvlJc w:val="left"/>
      <w:pPr>
        <w:tabs>
          <w:tab w:val="num" w:pos="7657"/>
        </w:tabs>
        <w:ind w:left="7657" w:hanging="360"/>
      </w:pPr>
    </w:lvl>
    <w:lvl w:ilvl="7" w:tplc="04190019" w:tentative="1">
      <w:start w:val="1"/>
      <w:numFmt w:val="lowerLetter"/>
      <w:lvlText w:val="%8."/>
      <w:lvlJc w:val="left"/>
      <w:pPr>
        <w:tabs>
          <w:tab w:val="num" w:pos="8377"/>
        </w:tabs>
        <w:ind w:left="8377" w:hanging="360"/>
      </w:pPr>
    </w:lvl>
    <w:lvl w:ilvl="8" w:tplc="0419001B" w:tentative="1">
      <w:start w:val="1"/>
      <w:numFmt w:val="lowerRoman"/>
      <w:lvlText w:val="%9."/>
      <w:lvlJc w:val="right"/>
      <w:pPr>
        <w:tabs>
          <w:tab w:val="num" w:pos="9097"/>
        </w:tabs>
        <w:ind w:left="9097" w:hanging="180"/>
      </w:pPr>
    </w:lvl>
  </w:abstractNum>
  <w:abstractNum w:abstractNumId="2">
    <w:nsid w:val="017F08D3"/>
    <w:multiLevelType w:val="hybridMultilevel"/>
    <w:tmpl w:val="72EC5D3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1DF710B"/>
    <w:multiLevelType w:val="multilevel"/>
    <w:tmpl w:val="1C868AD8"/>
    <w:lvl w:ilvl="0">
      <w:start w:val="1"/>
      <w:numFmt w:val="bullet"/>
      <w:lvlText w:val="■"/>
      <w:lvlJc w:val="left"/>
      <w:rPr>
        <w:rFonts w:ascii="Arial Narrow" w:eastAsia="Arial Narrow" w:hAnsi="Arial Narrow" w:cs="Arial Narrow"/>
        <w:b w:val="0"/>
        <w:bCs w:val="0"/>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B24C2E"/>
    <w:multiLevelType w:val="hybridMultilevel"/>
    <w:tmpl w:val="42DC765E"/>
    <w:lvl w:ilvl="0" w:tplc="99084180">
      <w:start w:val="3"/>
      <w:numFmt w:val="bullet"/>
      <w:lvlText w:val="-"/>
      <w:lvlJc w:val="left"/>
      <w:pPr>
        <w:tabs>
          <w:tab w:val="num" w:pos="936"/>
        </w:tabs>
        <w:ind w:left="936"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622798B"/>
    <w:multiLevelType w:val="multilevel"/>
    <w:tmpl w:val="44863358"/>
    <w:lvl w:ilvl="0">
      <w:start w:val="1"/>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3C0997"/>
    <w:multiLevelType w:val="multilevel"/>
    <w:tmpl w:val="3C2497BC"/>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1FA55E0"/>
    <w:multiLevelType w:val="hybridMultilevel"/>
    <w:tmpl w:val="0E4CD6EA"/>
    <w:lvl w:ilvl="0" w:tplc="C21EA42E">
      <w:start w:val="1"/>
      <w:numFmt w:val="decimal"/>
      <w:lvlText w:val="%1."/>
      <w:lvlJc w:val="left"/>
      <w:pPr>
        <w:tabs>
          <w:tab w:val="num" w:pos="3337"/>
        </w:tabs>
        <w:ind w:left="3337" w:hanging="360"/>
      </w:pPr>
      <w:rPr>
        <w:rFonts w:hint="default"/>
      </w:rPr>
    </w:lvl>
    <w:lvl w:ilvl="1" w:tplc="04190019" w:tentative="1">
      <w:start w:val="1"/>
      <w:numFmt w:val="lowerLetter"/>
      <w:lvlText w:val="%2."/>
      <w:lvlJc w:val="left"/>
      <w:pPr>
        <w:tabs>
          <w:tab w:val="num" w:pos="4057"/>
        </w:tabs>
        <w:ind w:left="4057" w:hanging="360"/>
      </w:pPr>
    </w:lvl>
    <w:lvl w:ilvl="2" w:tplc="0419001B" w:tentative="1">
      <w:start w:val="1"/>
      <w:numFmt w:val="lowerRoman"/>
      <w:lvlText w:val="%3."/>
      <w:lvlJc w:val="right"/>
      <w:pPr>
        <w:tabs>
          <w:tab w:val="num" w:pos="4777"/>
        </w:tabs>
        <w:ind w:left="4777" w:hanging="180"/>
      </w:pPr>
    </w:lvl>
    <w:lvl w:ilvl="3" w:tplc="0419000F" w:tentative="1">
      <w:start w:val="1"/>
      <w:numFmt w:val="decimal"/>
      <w:lvlText w:val="%4."/>
      <w:lvlJc w:val="left"/>
      <w:pPr>
        <w:tabs>
          <w:tab w:val="num" w:pos="5497"/>
        </w:tabs>
        <w:ind w:left="5497" w:hanging="360"/>
      </w:pPr>
    </w:lvl>
    <w:lvl w:ilvl="4" w:tplc="04190019" w:tentative="1">
      <w:start w:val="1"/>
      <w:numFmt w:val="lowerLetter"/>
      <w:lvlText w:val="%5."/>
      <w:lvlJc w:val="left"/>
      <w:pPr>
        <w:tabs>
          <w:tab w:val="num" w:pos="6217"/>
        </w:tabs>
        <w:ind w:left="6217" w:hanging="360"/>
      </w:pPr>
    </w:lvl>
    <w:lvl w:ilvl="5" w:tplc="0419001B" w:tentative="1">
      <w:start w:val="1"/>
      <w:numFmt w:val="lowerRoman"/>
      <w:lvlText w:val="%6."/>
      <w:lvlJc w:val="right"/>
      <w:pPr>
        <w:tabs>
          <w:tab w:val="num" w:pos="6937"/>
        </w:tabs>
        <w:ind w:left="6937" w:hanging="180"/>
      </w:pPr>
    </w:lvl>
    <w:lvl w:ilvl="6" w:tplc="0419000F" w:tentative="1">
      <w:start w:val="1"/>
      <w:numFmt w:val="decimal"/>
      <w:lvlText w:val="%7."/>
      <w:lvlJc w:val="left"/>
      <w:pPr>
        <w:tabs>
          <w:tab w:val="num" w:pos="7657"/>
        </w:tabs>
        <w:ind w:left="7657" w:hanging="360"/>
      </w:pPr>
    </w:lvl>
    <w:lvl w:ilvl="7" w:tplc="04190019" w:tentative="1">
      <w:start w:val="1"/>
      <w:numFmt w:val="lowerLetter"/>
      <w:lvlText w:val="%8."/>
      <w:lvlJc w:val="left"/>
      <w:pPr>
        <w:tabs>
          <w:tab w:val="num" w:pos="8377"/>
        </w:tabs>
        <w:ind w:left="8377" w:hanging="360"/>
      </w:pPr>
    </w:lvl>
    <w:lvl w:ilvl="8" w:tplc="0419001B" w:tentative="1">
      <w:start w:val="1"/>
      <w:numFmt w:val="lowerRoman"/>
      <w:lvlText w:val="%9."/>
      <w:lvlJc w:val="right"/>
      <w:pPr>
        <w:tabs>
          <w:tab w:val="num" w:pos="9097"/>
        </w:tabs>
        <w:ind w:left="9097" w:hanging="180"/>
      </w:pPr>
    </w:lvl>
  </w:abstractNum>
  <w:abstractNum w:abstractNumId="8">
    <w:nsid w:val="12D5340F"/>
    <w:multiLevelType w:val="hybridMultilevel"/>
    <w:tmpl w:val="556EB4A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6322302"/>
    <w:multiLevelType w:val="hybridMultilevel"/>
    <w:tmpl w:val="3E743F92"/>
    <w:lvl w:ilvl="0" w:tplc="4384B09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6F443E1"/>
    <w:multiLevelType w:val="multilevel"/>
    <w:tmpl w:val="02BC21F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9B978EF"/>
    <w:multiLevelType w:val="hybridMultilevel"/>
    <w:tmpl w:val="F6AA6A16"/>
    <w:lvl w:ilvl="0" w:tplc="14C8BDB8">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nsid w:val="1E0845E8"/>
    <w:multiLevelType w:val="multilevel"/>
    <w:tmpl w:val="1E42456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5684362"/>
    <w:multiLevelType w:val="multilevel"/>
    <w:tmpl w:val="ABD20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1066C3"/>
    <w:multiLevelType w:val="hybridMultilevel"/>
    <w:tmpl w:val="F4029208"/>
    <w:lvl w:ilvl="0" w:tplc="80329050">
      <w:start w:val="1"/>
      <w:numFmt w:val="decimal"/>
      <w:lvlText w:val="%1)"/>
      <w:lvlJc w:val="left"/>
      <w:pPr>
        <w:ind w:left="1392" w:hanging="720"/>
      </w:pPr>
      <w:rPr>
        <w:rFonts w:hint="default"/>
      </w:rPr>
    </w:lvl>
    <w:lvl w:ilvl="1" w:tplc="04220019" w:tentative="1">
      <w:start w:val="1"/>
      <w:numFmt w:val="lowerLetter"/>
      <w:lvlText w:val="%2."/>
      <w:lvlJc w:val="left"/>
      <w:pPr>
        <w:ind w:left="1752" w:hanging="360"/>
      </w:pPr>
    </w:lvl>
    <w:lvl w:ilvl="2" w:tplc="0422001B" w:tentative="1">
      <w:start w:val="1"/>
      <w:numFmt w:val="lowerRoman"/>
      <w:lvlText w:val="%3."/>
      <w:lvlJc w:val="right"/>
      <w:pPr>
        <w:ind w:left="2472" w:hanging="180"/>
      </w:pPr>
    </w:lvl>
    <w:lvl w:ilvl="3" w:tplc="0422000F" w:tentative="1">
      <w:start w:val="1"/>
      <w:numFmt w:val="decimal"/>
      <w:lvlText w:val="%4."/>
      <w:lvlJc w:val="left"/>
      <w:pPr>
        <w:ind w:left="3192" w:hanging="360"/>
      </w:pPr>
    </w:lvl>
    <w:lvl w:ilvl="4" w:tplc="04220019" w:tentative="1">
      <w:start w:val="1"/>
      <w:numFmt w:val="lowerLetter"/>
      <w:lvlText w:val="%5."/>
      <w:lvlJc w:val="left"/>
      <w:pPr>
        <w:ind w:left="3912" w:hanging="360"/>
      </w:pPr>
    </w:lvl>
    <w:lvl w:ilvl="5" w:tplc="0422001B" w:tentative="1">
      <w:start w:val="1"/>
      <w:numFmt w:val="lowerRoman"/>
      <w:lvlText w:val="%6."/>
      <w:lvlJc w:val="right"/>
      <w:pPr>
        <w:ind w:left="4632" w:hanging="180"/>
      </w:pPr>
    </w:lvl>
    <w:lvl w:ilvl="6" w:tplc="0422000F" w:tentative="1">
      <w:start w:val="1"/>
      <w:numFmt w:val="decimal"/>
      <w:lvlText w:val="%7."/>
      <w:lvlJc w:val="left"/>
      <w:pPr>
        <w:ind w:left="5352" w:hanging="360"/>
      </w:pPr>
    </w:lvl>
    <w:lvl w:ilvl="7" w:tplc="04220019" w:tentative="1">
      <w:start w:val="1"/>
      <w:numFmt w:val="lowerLetter"/>
      <w:lvlText w:val="%8."/>
      <w:lvlJc w:val="left"/>
      <w:pPr>
        <w:ind w:left="6072" w:hanging="360"/>
      </w:pPr>
    </w:lvl>
    <w:lvl w:ilvl="8" w:tplc="0422001B" w:tentative="1">
      <w:start w:val="1"/>
      <w:numFmt w:val="lowerRoman"/>
      <w:lvlText w:val="%9."/>
      <w:lvlJc w:val="right"/>
      <w:pPr>
        <w:ind w:left="6792" w:hanging="180"/>
      </w:pPr>
    </w:lvl>
  </w:abstractNum>
  <w:abstractNum w:abstractNumId="15">
    <w:nsid w:val="274962EF"/>
    <w:multiLevelType w:val="multilevel"/>
    <w:tmpl w:val="5E0AFA36"/>
    <w:lvl w:ilvl="0">
      <w:start w:val="14"/>
      <w:numFmt w:val="decimal"/>
      <w:lvlText w:val="%1."/>
      <w:lvlJc w:val="left"/>
      <w:pPr>
        <w:tabs>
          <w:tab w:val="num" w:pos="480"/>
        </w:tabs>
        <w:ind w:left="480" w:hanging="480"/>
      </w:pPr>
      <w:rPr>
        <w:rFonts w:hint="default"/>
        <w:b w:val="0"/>
      </w:rPr>
    </w:lvl>
    <w:lvl w:ilvl="1">
      <w:start w:val="22"/>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nsid w:val="293D41FB"/>
    <w:multiLevelType w:val="multilevel"/>
    <w:tmpl w:val="B09AA31E"/>
    <w:lvl w:ilvl="0">
      <w:numFmt w:val="none"/>
      <w:pStyle w:val="CustomLevel2"/>
      <w:lvlText w:val=""/>
      <w:lvlJc w:val="left"/>
      <w:pPr>
        <w:tabs>
          <w:tab w:val="num" w:pos="360"/>
        </w:tabs>
      </w:pPr>
    </w:lvl>
    <w:lvl w:ilvl="1">
      <w:start w:val="1"/>
      <w:numFmt w:val="decimal"/>
      <w:pStyle w:val="CustomLevel2Char"/>
      <w:isLgl/>
      <w:lvlText w:val="%1.%2"/>
      <w:lvlJc w:val="left"/>
      <w:pPr>
        <w:tabs>
          <w:tab w:val="num" w:pos="720"/>
        </w:tabs>
        <w:ind w:left="720" w:hanging="720"/>
      </w:pPr>
      <w:rPr>
        <w:rFonts w:ascii="Times New Roman" w:hAnsi="Times New Roman" w:hint="default"/>
        <w:b w:val="0"/>
        <w:i w:val="0"/>
        <w:caps w:val="0"/>
        <w:color w:val="auto"/>
        <w:sz w:val="22"/>
        <w:szCs w:val="22"/>
        <w:u w:val="none"/>
      </w:rPr>
    </w:lvl>
    <w:lvl w:ilvl="2">
      <w:start w:val="1"/>
      <w:numFmt w:val="none"/>
      <w:pStyle w:val="Legal3L1"/>
      <w:lvlText w:val="%11.1.1"/>
      <w:lvlJc w:val="left"/>
      <w:pPr>
        <w:tabs>
          <w:tab w:val="num" w:pos="1440"/>
        </w:tabs>
        <w:ind w:left="1440" w:hanging="720"/>
      </w:pPr>
      <w:rPr>
        <w:rFonts w:ascii="Times New Roman" w:hAnsi="Times New Roman" w:hint="default"/>
        <w:b w:val="0"/>
        <w:i w:val="0"/>
        <w:caps w:val="0"/>
        <w:color w:val="auto"/>
        <w:sz w:val="22"/>
        <w:szCs w:val="22"/>
        <w:u w:val="none"/>
      </w:rPr>
    </w:lvl>
    <w:lvl w:ilvl="3">
      <w:start w:val="1"/>
      <w:numFmt w:val="lowerRoman"/>
      <w:pStyle w:val="Legal3L2"/>
      <w:lvlText w:val="(%4)"/>
      <w:lvlJc w:val="left"/>
      <w:pPr>
        <w:tabs>
          <w:tab w:val="num" w:pos="2160"/>
        </w:tabs>
        <w:ind w:left="2160" w:hanging="720"/>
      </w:pPr>
      <w:rPr>
        <w:rFonts w:ascii="Times New Roman" w:hAnsi="Times New Roman" w:hint="default"/>
        <w:b w:val="0"/>
        <w:i w:val="0"/>
        <w:caps w:val="0"/>
        <w:color w:val="auto"/>
        <w:sz w:val="24"/>
        <w:u w:val="none"/>
      </w:rPr>
    </w:lvl>
    <w:lvl w:ilvl="4">
      <w:start w:val="1"/>
      <w:numFmt w:val="upperLetter"/>
      <w:pStyle w:val="Legal3L3"/>
      <w:lvlText w:val="(%5)"/>
      <w:lvlJc w:val="left"/>
      <w:pPr>
        <w:tabs>
          <w:tab w:val="num" w:pos="2880"/>
        </w:tabs>
        <w:ind w:left="2880" w:hanging="720"/>
      </w:pPr>
      <w:rPr>
        <w:rFonts w:ascii="Times New Roman" w:hAnsi="Times New Roman" w:hint="default"/>
        <w:b w:val="0"/>
        <w:i w:val="0"/>
        <w:caps w:val="0"/>
        <w:color w:val="auto"/>
        <w:sz w:val="24"/>
        <w:u w:val="none"/>
      </w:rPr>
    </w:lvl>
    <w:lvl w:ilvl="5">
      <w:start w:val="1"/>
      <w:numFmt w:val="decimal"/>
      <w:pStyle w:val="Legal3L4"/>
      <w:lvlText w:val="(%6)"/>
      <w:lvlJc w:val="left"/>
      <w:pPr>
        <w:tabs>
          <w:tab w:val="num" w:pos="3600"/>
        </w:tabs>
        <w:ind w:left="3600" w:hanging="720"/>
      </w:pPr>
      <w:rPr>
        <w:rFonts w:ascii="Times New Roman" w:hAnsi="Times New Roman" w:hint="default"/>
        <w:b w:val="0"/>
        <w:i w:val="0"/>
        <w:caps w:val="0"/>
        <w:color w:val="auto"/>
        <w:sz w:val="24"/>
        <w:u w:val="none"/>
      </w:rPr>
    </w:lvl>
    <w:lvl w:ilvl="6">
      <w:start w:val="1"/>
      <w:numFmt w:val="upperLetter"/>
      <w:pStyle w:val="Legal3L5"/>
      <w:lvlText w:val="%7."/>
      <w:lvlJc w:val="left"/>
      <w:pPr>
        <w:tabs>
          <w:tab w:val="num" w:pos="4320"/>
        </w:tabs>
        <w:ind w:left="4320" w:hanging="720"/>
      </w:pPr>
      <w:rPr>
        <w:rFonts w:ascii="Times New Roman" w:hAnsi="Times New Roman" w:hint="default"/>
        <w:b w:val="0"/>
        <w:i w:val="0"/>
        <w:caps w:val="0"/>
        <w:color w:val="auto"/>
        <w:sz w:val="24"/>
        <w:u w:val="none"/>
      </w:rPr>
    </w:lvl>
    <w:lvl w:ilvl="7">
      <w:start w:val="1"/>
      <w:numFmt w:val="lowerLetter"/>
      <w:lvlText w:val="%8."/>
      <w:lvlJc w:val="left"/>
      <w:pPr>
        <w:tabs>
          <w:tab w:val="num" w:pos="2880"/>
        </w:tabs>
        <w:ind w:left="2880" w:hanging="360"/>
      </w:pPr>
      <w:rPr>
        <w:rFonts w:ascii="Times New Roman" w:hAnsi="Times New Roman" w:hint="default"/>
        <w:sz w:val="24"/>
      </w:rPr>
    </w:lvl>
    <w:lvl w:ilvl="8">
      <w:start w:val="1"/>
      <w:numFmt w:val="lowerRoman"/>
      <w:lvlText w:val="%9."/>
      <w:lvlJc w:val="left"/>
      <w:pPr>
        <w:tabs>
          <w:tab w:val="num" w:pos="3240"/>
        </w:tabs>
        <w:ind w:left="3240" w:hanging="360"/>
      </w:pPr>
      <w:rPr>
        <w:rFonts w:ascii="Times New Roman" w:hAnsi="Times New Roman" w:hint="default"/>
        <w:sz w:val="24"/>
      </w:rPr>
    </w:lvl>
  </w:abstractNum>
  <w:abstractNum w:abstractNumId="17">
    <w:nsid w:val="30EC0724"/>
    <w:multiLevelType w:val="multilevel"/>
    <w:tmpl w:val="2776545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6274150"/>
    <w:multiLevelType w:val="multilevel"/>
    <w:tmpl w:val="25AE03D6"/>
    <w:lvl w:ilvl="0">
      <w:start w:val="5"/>
      <w:numFmt w:val="decimal"/>
      <w:lvlText w:val="%1."/>
      <w:lvlJc w:val="left"/>
      <w:pPr>
        <w:tabs>
          <w:tab w:val="num" w:pos="525"/>
        </w:tabs>
        <w:ind w:left="525" w:hanging="525"/>
      </w:pPr>
      <w:rPr>
        <w:rFonts w:hint="default"/>
        <w:b/>
      </w:rPr>
    </w:lvl>
    <w:lvl w:ilvl="1">
      <w:start w:val="4"/>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9">
    <w:nsid w:val="381073A6"/>
    <w:multiLevelType w:val="hybridMultilevel"/>
    <w:tmpl w:val="124C7210"/>
    <w:lvl w:ilvl="0" w:tplc="59A6A1BC">
      <w:start w:val="1"/>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20">
    <w:nsid w:val="3A435144"/>
    <w:multiLevelType w:val="multilevel"/>
    <w:tmpl w:val="B24A3366"/>
    <w:lvl w:ilvl="0">
      <w:start w:val="2"/>
      <w:numFmt w:val="decimal"/>
      <w:lvlText w:val="%1."/>
      <w:lvlJc w:val="left"/>
      <w:pPr>
        <w:tabs>
          <w:tab w:val="num" w:pos="405"/>
        </w:tabs>
        <w:ind w:left="405" w:hanging="405"/>
      </w:pPr>
      <w:rPr>
        <w:rFonts w:hint="default"/>
      </w:rPr>
    </w:lvl>
    <w:lvl w:ilvl="1">
      <w:start w:val="20"/>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4A65DDF"/>
    <w:multiLevelType w:val="multilevel"/>
    <w:tmpl w:val="FCE817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6D81B19"/>
    <w:multiLevelType w:val="hybridMultilevel"/>
    <w:tmpl w:val="34143052"/>
    <w:lvl w:ilvl="0" w:tplc="2B1085EC">
      <w:start w:val="1"/>
      <w:numFmt w:val="decimal"/>
      <w:lvlText w:val="%1)"/>
      <w:lvlJc w:val="left"/>
      <w:pPr>
        <w:ind w:left="1032" w:hanging="360"/>
      </w:pPr>
      <w:rPr>
        <w:rFonts w:hint="default"/>
        <w:b w:val="0"/>
      </w:rPr>
    </w:lvl>
    <w:lvl w:ilvl="1" w:tplc="04220019" w:tentative="1">
      <w:start w:val="1"/>
      <w:numFmt w:val="lowerLetter"/>
      <w:lvlText w:val="%2."/>
      <w:lvlJc w:val="left"/>
      <w:pPr>
        <w:ind w:left="1752" w:hanging="360"/>
      </w:pPr>
    </w:lvl>
    <w:lvl w:ilvl="2" w:tplc="0422001B" w:tentative="1">
      <w:start w:val="1"/>
      <w:numFmt w:val="lowerRoman"/>
      <w:lvlText w:val="%3."/>
      <w:lvlJc w:val="right"/>
      <w:pPr>
        <w:ind w:left="2472" w:hanging="180"/>
      </w:pPr>
    </w:lvl>
    <w:lvl w:ilvl="3" w:tplc="0422000F" w:tentative="1">
      <w:start w:val="1"/>
      <w:numFmt w:val="decimal"/>
      <w:lvlText w:val="%4."/>
      <w:lvlJc w:val="left"/>
      <w:pPr>
        <w:ind w:left="3192" w:hanging="360"/>
      </w:pPr>
    </w:lvl>
    <w:lvl w:ilvl="4" w:tplc="04220019" w:tentative="1">
      <w:start w:val="1"/>
      <w:numFmt w:val="lowerLetter"/>
      <w:lvlText w:val="%5."/>
      <w:lvlJc w:val="left"/>
      <w:pPr>
        <w:ind w:left="3912" w:hanging="360"/>
      </w:pPr>
    </w:lvl>
    <w:lvl w:ilvl="5" w:tplc="0422001B" w:tentative="1">
      <w:start w:val="1"/>
      <w:numFmt w:val="lowerRoman"/>
      <w:lvlText w:val="%6."/>
      <w:lvlJc w:val="right"/>
      <w:pPr>
        <w:ind w:left="4632" w:hanging="180"/>
      </w:pPr>
    </w:lvl>
    <w:lvl w:ilvl="6" w:tplc="0422000F" w:tentative="1">
      <w:start w:val="1"/>
      <w:numFmt w:val="decimal"/>
      <w:lvlText w:val="%7."/>
      <w:lvlJc w:val="left"/>
      <w:pPr>
        <w:ind w:left="5352" w:hanging="360"/>
      </w:pPr>
    </w:lvl>
    <w:lvl w:ilvl="7" w:tplc="04220019" w:tentative="1">
      <w:start w:val="1"/>
      <w:numFmt w:val="lowerLetter"/>
      <w:lvlText w:val="%8."/>
      <w:lvlJc w:val="left"/>
      <w:pPr>
        <w:ind w:left="6072" w:hanging="360"/>
      </w:pPr>
    </w:lvl>
    <w:lvl w:ilvl="8" w:tplc="0422001B" w:tentative="1">
      <w:start w:val="1"/>
      <w:numFmt w:val="lowerRoman"/>
      <w:lvlText w:val="%9."/>
      <w:lvlJc w:val="right"/>
      <w:pPr>
        <w:ind w:left="6792" w:hanging="180"/>
      </w:pPr>
    </w:lvl>
  </w:abstractNum>
  <w:abstractNum w:abstractNumId="23">
    <w:nsid w:val="4F455EA1"/>
    <w:multiLevelType w:val="multilevel"/>
    <w:tmpl w:val="85044928"/>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51B70E6D"/>
    <w:multiLevelType w:val="hybridMultilevel"/>
    <w:tmpl w:val="32A2D01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3BE6443"/>
    <w:multiLevelType w:val="multilevel"/>
    <w:tmpl w:val="413CE574"/>
    <w:lvl w:ilvl="0">
      <w:start w:val="1"/>
      <w:numFmt w:val="decimal"/>
      <w:lvlText w:val="%1."/>
      <w:lvlJc w:val="left"/>
      <w:pPr>
        <w:tabs>
          <w:tab w:val="num" w:pos="495"/>
        </w:tabs>
        <w:ind w:left="495" w:hanging="495"/>
      </w:pPr>
      <w:rPr>
        <w:rFonts w:hint="default"/>
        <w:b/>
      </w:rPr>
    </w:lvl>
    <w:lvl w:ilvl="1">
      <w:start w:val="15"/>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6">
    <w:nsid w:val="588E07C0"/>
    <w:multiLevelType w:val="hybridMultilevel"/>
    <w:tmpl w:val="A874D7AA"/>
    <w:lvl w:ilvl="0" w:tplc="0BB09A4E">
      <w:start w:val="1"/>
      <w:numFmt w:val="decimal"/>
      <w:lvlText w:val="%1)"/>
      <w:lvlJc w:val="left"/>
      <w:pPr>
        <w:ind w:left="502" w:hanging="360"/>
      </w:pPr>
      <w:rPr>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5A5944E7"/>
    <w:multiLevelType w:val="hybridMultilevel"/>
    <w:tmpl w:val="B164EDCE"/>
    <w:lvl w:ilvl="0" w:tplc="8F30BF48">
      <w:start w:val="1"/>
      <w:numFmt w:val="decimal"/>
      <w:lvlText w:val="%1."/>
      <w:lvlJc w:val="left"/>
      <w:pPr>
        <w:tabs>
          <w:tab w:val="num" w:pos="3337"/>
        </w:tabs>
        <w:ind w:left="3337" w:hanging="360"/>
      </w:pPr>
      <w:rPr>
        <w:rFonts w:hint="default"/>
      </w:rPr>
    </w:lvl>
    <w:lvl w:ilvl="1" w:tplc="D8C4944E">
      <w:numFmt w:val="none"/>
      <w:lvlText w:val=""/>
      <w:lvlJc w:val="left"/>
      <w:pPr>
        <w:tabs>
          <w:tab w:val="num" w:pos="360"/>
        </w:tabs>
      </w:pPr>
    </w:lvl>
    <w:lvl w:ilvl="2" w:tplc="F78ECCAE">
      <w:numFmt w:val="none"/>
      <w:lvlText w:val=""/>
      <w:lvlJc w:val="left"/>
      <w:pPr>
        <w:tabs>
          <w:tab w:val="num" w:pos="360"/>
        </w:tabs>
      </w:pPr>
    </w:lvl>
    <w:lvl w:ilvl="3" w:tplc="EA52F262">
      <w:numFmt w:val="none"/>
      <w:lvlText w:val=""/>
      <w:lvlJc w:val="left"/>
      <w:pPr>
        <w:tabs>
          <w:tab w:val="num" w:pos="360"/>
        </w:tabs>
      </w:pPr>
    </w:lvl>
    <w:lvl w:ilvl="4" w:tplc="43B261DA">
      <w:numFmt w:val="none"/>
      <w:lvlText w:val=""/>
      <w:lvlJc w:val="left"/>
      <w:pPr>
        <w:tabs>
          <w:tab w:val="num" w:pos="360"/>
        </w:tabs>
      </w:pPr>
    </w:lvl>
    <w:lvl w:ilvl="5" w:tplc="603071A0">
      <w:numFmt w:val="none"/>
      <w:lvlText w:val=""/>
      <w:lvlJc w:val="left"/>
      <w:pPr>
        <w:tabs>
          <w:tab w:val="num" w:pos="360"/>
        </w:tabs>
      </w:pPr>
    </w:lvl>
    <w:lvl w:ilvl="6" w:tplc="76807384">
      <w:numFmt w:val="none"/>
      <w:lvlText w:val=""/>
      <w:lvlJc w:val="left"/>
      <w:pPr>
        <w:tabs>
          <w:tab w:val="num" w:pos="360"/>
        </w:tabs>
      </w:pPr>
    </w:lvl>
    <w:lvl w:ilvl="7" w:tplc="1AA8E6D0">
      <w:numFmt w:val="none"/>
      <w:lvlText w:val=""/>
      <w:lvlJc w:val="left"/>
      <w:pPr>
        <w:tabs>
          <w:tab w:val="num" w:pos="360"/>
        </w:tabs>
      </w:pPr>
    </w:lvl>
    <w:lvl w:ilvl="8" w:tplc="44C6BDFC">
      <w:numFmt w:val="none"/>
      <w:lvlText w:val=""/>
      <w:lvlJc w:val="left"/>
      <w:pPr>
        <w:tabs>
          <w:tab w:val="num" w:pos="360"/>
        </w:tabs>
      </w:pPr>
    </w:lvl>
  </w:abstractNum>
  <w:abstractNum w:abstractNumId="28">
    <w:nsid w:val="5DFC636B"/>
    <w:multiLevelType w:val="multilevel"/>
    <w:tmpl w:val="4420CE12"/>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67183ECE"/>
    <w:multiLevelType w:val="hybridMultilevel"/>
    <w:tmpl w:val="264459F6"/>
    <w:lvl w:ilvl="0" w:tplc="1226B190">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nsid w:val="6CCE77A7"/>
    <w:multiLevelType w:val="hybridMultilevel"/>
    <w:tmpl w:val="0D7E133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6CFB2A47"/>
    <w:multiLevelType w:val="multilevel"/>
    <w:tmpl w:val="1BCCCF0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060"/>
        </w:tabs>
        <w:ind w:left="1060" w:hanging="36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2820"/>
        </w:tabs>
        <w:ind w:left="2820" w:hanging="72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580"/>
        </w:tabs>
        <w:ind w:left="4580" w:hanging="1080"/>
      </w:pPr>
      <w:rPr>
        <w:rFonts w:hint="default"/>
      </w:rPr>
    </w:lvl>
    <w:lvl w:ilvl="6">
      <w:start w:val="1"/>
      <w:numFmt w:val="decimal"/>
      <w:lvlText w:val="%1.%2.%3.%4.%5.%6.%7"/>
      <w:lvlJc w:val="left"/>
      <w:pPr>
        <w:tabs>
          <w:tab w:val="num" w:pos="5640"/>
        </w:tabs>
        <w:ind w:left="5640" w:hanging="1440"/>
      </w:pPr>
      <w:rPr>
        <w:rFonts w:hint="default"/>
      </w:rPr>
    </w:lvl>
    <w:lvl w:ilvl="7">
      <w:start w:val="1"/>
      <w:numFmt w:val="decimal"/>
      <w:lvlText w:val="%1.%2.%3.%4.%5.%6.%7.%8"/>
      <w:lvlJc w:val="left"/>
      <w:pPr>
        <w:tabs>
          <w:tab w:val="num" w:pos="6340"/>
        </w:tabs>
        <w:ind w:left="6340" w:hanging="1440"/>
      </w:pPr>
      <w:rPr>
        <w:rFonts w:hint="default"/>
      </w:rPr>
    </w:lvl>
    <w:lvl w:ilvl="8">
      <w:start w:val="1"/>
      <w:numFmt w:val="decimal"/>
      <w:lvlText w:val="%1.%2.%3.%4.%5.%6.%7.%8.%9"/>
      <w:lvlJc w:val="left"/>
      <w:pPr>
        <w:tabs>
          <w:tab w:val="num" w:pos="7400"/>
        </w:tabs>
        <w:ind w:left="7400" w:hanging="1800"/>
      </w:pPr>
      <w:rPr>
        <w:rFonts w:hint="default"/>
      </w:rPr>
    </w:lvl>
  </w:abstractNum>
  <w:abstractNum w:abstractNumId="32">
    <w:nsid w:val="6EE10FD5"/>
    <w:multiLevelType w:val="hybridMultilevel"/>
    <w:tmpl w:val="B6209108"/>
    <w:lvl w:ilvl="0" w:tplc="4022AE14">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3">
    <w:nsid w:val="6EF62FA0"/>
    <w:multiLevelType w:val="multilevel"/>
    <w:tmpl w:val="267493DC"/>
    <w:lvl w:ilvl="0">
      <w:start w:val="10"/>
      <w:numFmt w:val="decimal"/>
      <w:lvlText w:val="%1."/>
      <w:lvlJc w:val="left"/>
      <w:pPr>
        <w:tabs>
          <w:tab w:val="num" w:pos="390"/>
        </w:tabs>
        <w:ind w:left="390" w:hanging="390"/>
      </w:pPr>
      <w:rPr>
        <w:rFonts w:hint="default"/>
        <w:color w:val="auto"/>
      </w:rPr>
    </w:lvl>
    <w:lvl w:ilvl="1">
      <w:start w:val="6"/>
      <w:numFmt w:val="decimal"/>
      <w:lvlText w:val="%1.%2."/>
      <w:lvlJc w:val="left"/>
      <w:pPr>
        <w:tabs>
          <w:tab w:val="num" w:pos="390"/>
        </w:tabs>
        <w:ind w:left="390" w:hanging="390"/>
      </w:pPr>
      <w:rPr>
        <w:rFonts w:hint="default"/>
        <w:b/>
        <w:color w:val="auto"/>
        <w:lang w:val="uk-UA"/>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080"/>
        </w:tabs>
        <w:ind w:left="1080" w:hanging="108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34">
    <w:nsid w:val="72777E6D"/>
    <w:multiLevelType w:val="multilevel"/>
    <w:tmpl w:val="023E612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2F455A8"/>
    <w:multiLevelType w:val="multilevel"/>
    <w:tmpl w:val="25AE03D6"/>
    <w:lvl w:ilvl="0">
      <w:start w:val="5"/>
      <w:numFmt w:val="decimal"/>
      <w:lvlText w:val="%1."/>
      <w:lvlJc w:val="left"/>
      <w:pPr>
        <w:tabs>
          <w:tab w:val="num" w:pos="525"/>
        </w:tabs>
        <w:ind w:left="525" w:hanging="525"/>
      </w:pPr>
      <w:rPr>
        <w:rFonts w:hint="default"/>
        <w:b/>
      </w:rPr>
    </w:lvl>
    <w:lvl w:ilvl="1">
      <w:start w:val="4"/>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6">
    <w:nsid w:val="73C63C4A"/>
    <w:multiLevelType w:val="multilevel"/>
    <w:tmpl w:val="6360E524"/>
    <w:lvl w:ilvl="0">
      <w:start w:val="9"/>
      <w:numFmt w:val="decimal"/>
      <w:lvlText w:val="%1"/>
      <w:lvlJc w:val="left"/>
      <w:pPr>
        <w:tabs>
          <w:tab w:val="num" w:pos="450"/>
        </w:tabs>
        <w:ind w:left="450" w:hanging="450"/>
      </w:pPr>
      <w:rPr>
        <w:rFonts w:hint="default"/>
        <w:b/>
      </w:rPr>
    </w:lvl>
    <w:lvl w:ilvl="1">
      <w:start w:val="2"/>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7">
    <w:nsid w:val="779302FF"/>
    <w:multiLevelType w:val="multilevel"/>
    <w:tmpl w:val="4B0437A8"/>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9F32AA2"/>
    <w:multiLevelType w:val="multilevel"/>
    <w:tmpl w:val="3C2497BC"/>
    <w:lvl w:ilvl="0">
      <w:start w:val="6"/>
      <w:numFmt w:val="bullet"/>
      <w:lvlText w:val="-"/>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D02125A"/>
    <w:multiLevelType w:val="multilevel"/>
    <w:tmpl w:val="413CE574"/>
    <w:lvl w:ilvl="0">
      <w:start w:val="1"/>
      <w:numFmt w:val="decimal"/>
      <w:lvlText w:val="%1."/>
      <w:lvlJc w:val="left"/>
      <w:pPr>
        <w:tabs>
          <w:tab w:val="num" w:pos="495"/>
        </w:tabs>
        <w:ind w:left="495" w:hanging="495"/>
      </w:pPr>
      <w:rPr>
        <w:rFonts w:hint="default"/>
        <w:b/>
      </w:rPr>
    </w:lvl>
    <w:lvl w:ilvl="1">
      <w:start w:val="15"/>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27"/>
  </w:num>
  <w:num w:numId="2">
    <w:abstractNumId w:val="16"/>
  </w:num>
  <w:num w:numId="3">
    <w:abstractNumId w:val="11"/>
  </w:num>
  <w:num w:numId="4">
    <w:abstractNumId w:val="2"/>
  </w:num>
  <w:num w:numId="5">
    <w:abstractNumId w:val="22"/>
  </w:num>
  <w:num w:numId="6">
    <w:abstractNumId w:val="8"/>
  </w:num>
  <w:num w:numId="7">
    <w:abstractNumId w:val="26"/>
  </w:num>
  <w:num w:numId="8">
    <w:abstractNumId w:val="24"/>
  </w:num>
  <w:num w:numId="9">
    <w:abstractNumId w:val="19"/>
  </w:num>
  <w:num w:numId="10">
    <w:abstractNumId w:val="14"/>
  </w:num>
  <w:num w:numId="11">
    <w:abstractNumId w:val="30"/>
  </w:num>
  <w:num w:numId="12">
    <w:abstractNumId w:val="33"/>
  </w:num>
  <w:num w:numId="13">
    <w:abstractNumId w:val="15"/>
  </w:num>
  <w:num w:numId="14">
    <w:abstractNumId w:val="6"/>
  </w:num>
  <w:num w:numId="15">
    <w:abstractNumId w:val="38"/>
  </w:num>
  <w:num w:numId="16">
    <w:abstractNumId w:val="39"/>
  </w:num>
  <w:num w:numId="17">
    <w:abstractNumId w:val="18"/>
  </w:num>
  <w:num w:numId="18">
    <w:abstractNumId w:val="25"/>
  </w:num>
  <w:num w:numId="19">
    <w:abstractNumId w:val="20"/>
  </w:num>
  <w:num w:numId="20">
    <w:abstractNumId w:val="35"/>
  </w:num>
  <w:num w:numId="21">
    <w:abstractNumId w:val="28"/>
  </w:num>
  <w:num w:numId="22">
    <w:abstractNumId w:val="1"/>
  </w:num>
  <w:num w:numId="23">
    <w:abstractNumId w:val="7"/>
  </w:num>
  <w:num w:numId="24">
    <w:abstractNumId w:val="36"/>
  </w:num>
  <w:num w:numId="25">
    <w:abstractNumId w:val="0"/>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1"/>
  </w:num>
  <w:num w:numId="29">
    <w:abstractNumId w:val="17"/>
  </w:num>
  <w:num w:numId="30">
    <w:abstractNumId w:val="34"/>
  </w:num>
  <w:num w:numId="31">
    <w:abstractNumId w:val="21"/>
  </w:num>
  <w:num w:numId="32">
    <w:abstractNumId w:val="12"/>
  </w:num>
  <w:num w:numId="33">
    <w:abstractNumId w:val="10"/>
  </w:num>
  <w:num w:numId="34">
    <w:abstractNumId w:val="5"/>
  </w:num>
  <w:num w:numId="35">
    <w:abstractNumId w:val="37"/>
  </w:num>
  <w:num w:numId="36">
    <w:abstractNumId w:val="13"/>
  </w:num>
  <w:num w:numId="37">
    <w:abstractNumId w:val="23"/>
  </w:num>
  <w:num w:numId="38">
    <w:abstractNumId w:val="32"/>
  </w:num>
  <w:num w:numId="39">
    <w:abstractNumId w:val="29"/>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A3A"/>
    <w:rsid w:val="00014AFF"/>
    <w:rsid w:val="0002450D"/>
    <w:rsid w:val="0004116F"/>
    <w:rsid w:val="000663C5"/>
    <w:rsid w:val="00082EB3"/>
    <w:rsid w:val="000948CC"/>
    <w:rsid w:val="000A13CE"/>
    <w:rsid w:val="000B659F"/>
    <w:rsid w:val="000C01A2"/>
    <w:rsid w:val="00135CD0"/>
    <w:rsid w:val="00142EB7"/>
    <w:rsid w:val="00145D07"/>
    <w:rsid w:val="00176AF5"/>
    <w:rsid w:val="001D6925"/>
    <w:rsid w:val="001E4843"/>
    <w:rsid w:val="001F34F1"/>
    <w:rsid w:val="00213760"/>
    <w:rsid w:val="002333FC"/>
    <w:rsid w:val="00237556"/>
    <w:rsid w:val="00255B5E"/>
    <w:rsid w:val="00257950"/>
    <w:rsid w:val="002818CC"/>
    <w:rsid w:val="002A54D9"/>
    <w:rsid w:val="002D6BBB"/>
    <w:rsid w:val="0032189E"/>
    <w:rsid w:val="00331A65"/>
    <w:rsid w:val="003360C6"/>
    <w:rsid w:val="0033656A"/>
    <w:rsid w:val="00345222"/>
    <w:rsid w:val="00353DA1"/>
    <w:rsid w:val="003619EE"/>
    <w:rsid w:val="003A275F"/>
    <w:rsid w:val="003C74A1"/>
    <w:rsid w:val="0040489D"/>
    <w:rsid w:val="00404C3F"/>
    <w:rsid w:val="0041513D"/>
    <w:rsid w:val="004217FB"/>
    <w:rsid w:val="004270F2"/>
    <w:rsid w:val="00430E44"/>
    <w:rsid w:val="004537DD"/>
    <w:rsid w:val="00457AED"/>
    <w:rsid w:val="00487922"/>
    <w:rsid w:val="004879B7"/>
    <w:rsid w:val="004C1572"/>
    <w:rsid w:val="004C756F"/>
    <w:rsid w:val="004D78D7"/>
    <w:rsid w:val="00502C97"/>
    <w:rsid w:val="005179F3"/>
    <w:rsid w:val="00527C11"/>
    <w:rsid w:val="0053632D"/>
    <w:rsid w:val="005651AE"/>
    <w:rsid w:val="00580D21"/>
    <w:rsid w:val="00586940"/>
    <w:rsid w:val="005900A4"/>
    <w:rsid w:val="005C6A3A"/>
    <w:rsid w:val="005F28B7"/>
    <w:rsid w:val="005F406C"/>
    <w:rsid w:val="00602DB6"/>
    <w:rsid w:val="00625C4D"/>
    <w:rsid w:val="006A2E8F"/>
    <w:rsid w:val="006A5C66"/>
    <w:rsid w:val="006A6F5A"/>
    <w:rsid w:val="006E2DC0"/>
    <w:rsid w:val="00722A90"/>
    <w:rsid w:val="00723CF4"/>
    <w:rsid w:val="00727593"/>
    <w:rsid w:val="0077776A"/>
    <w:rsid w:val="007844A7"/>
    <w:rsid w:val="0079362D"/>
    <w:rsid w:val="007A2F81"/>
    <w:rsid w:val="007A3CDC"/>
    <w:rsid w:val="007B2C19"/>
    <w:rsid w:val="007B56BD"/>
    <w:rsid w:val="007C1961"/>
    <w:rsid w:val="007F4349"/>
    <w:rsid w:val="008372BD"/>
    <w:rsid w:val="00846441"/>
    <w:rsid w:val="00860A81"/>
    <w:rsid w:val="00864041"/>
    <w:rsid w:val="00874951"/>
    <w:rsid w:val="00876F78"/>
    <w:rsid w:val="008D2988"/>
    <w:rsid w:val="008D3727"/>
    <w:rsid w:val="008D4BC5"/>
    <w:rsid w:val="008F3D5A"/>
    <w:rsid w:val="009401AF"/>
    <w:rsid w:val="009566ED"/>
    <w:rsid w:val="0097420F"/>
    <w:rsid w:val="009960A3"/>
    <w:rsid w:val="009B2CB4"/>
    <w:rsid w:val="009D41FB"/>
    <w:rsid w:val="009D483E"/>
    <w:rsid w:val="009E74F8"/>
    <w:rsid w:val="009F705B"/>
    <w:rsid w:val="00A04F5B"/>
    <w:rsid w:val="00A32ACB"/>
    <w:rsid w:val="00A549BE"/>
    <w:rsid w:val="00A63F71"/>
    <w:rsid w:val="00A674B4"/>
    <w:rsid w:val="00A75C0C"/>
    <w:rsid w:val="00B139ED"/>
    <w:rsid w:val="00B15DED"/>
    <w:rsid w:val="00B94129"/>
    <w:rsid w:val="00BB3972"/>
    <w:rsid w:val="00BD0D92"/>
    <w:rsid w:val="00C02934"/>
    <w:rsid w:val="00C10A86"/>
    <w:rsid w:val="00C241AD"/>
    <w:rsid w:val="00C24647"/>
    <w:rsid w:val="00C446CB"/>
    <w:rsid w:val="00C64CAC"/>
    <w:rsid w:val="00C67C6D"/>
    <w:rsid w:val="00CD5444"/>
    <w:rsid w:val="00CF0E27"/>
    <w:rsid w:val="00D02644"/>
    <w:rsid w:val="00D3129C"/>
    <w:rsid w:val="00D3186F"/>
    <w:rsid w:val="00D372E5"/>
    <w:rsid w:val="00D5566B"/>
    <w:rsid w:val="00D93E56"/>
    <w:rsid w:val="00D95DE6"/>
    <w:rsid w:val="00DA1114"/>
    <w:rsid w:val="00DD201D"/>
    <w:rsid w:val="00DE2CD9"/>
    <w:rsid w:val="00DF3DC7"/>
    <w:rsid w:val="00E077B2"/>
    <w:rsid w:val="00E22FA3"/>
    <w:rsid w:val="00E43E59"/>
    <w:rsid w:val="00E5031A"/>
    <w:rsid w:val="00E52334"/>
    <w:rsid w:val="00E575CD"/>
    <w:rsid w:val="00E631A5"/>
    <w:rsid w:val="00E70189"/>
    <w:rsid w:val="00EA3A0F"/>
    <w:rsid w:val="00F1254D"/>
    <w:rsid w:val="00F55BD3"/>
    <w:rsid w:val="00F60F19"/>
    <w:rsid w:val="00F62656"/>
    <w:rsid w:val="00FA5AA0"/>
    <w:rsid w:val="00FB0334"/>
    <w:rsid w:val="00FC1A61"/>
    <w:rsid w:val="00FD05B0"/>
    <w:rsid w:val="00FD6656"/>
    <w:rsid w:val="00FE0D02"/>
    <w:rsid w:val="00FE428B"/>
    <w:rsid w:val="00FF74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9048F8-5A4C-4FF3-9974-BB4AACF8D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A3A"/>
    <w:rPr>
      <w:sz w:val="24"/>
      <w:szCs w:val="24"/>
      <w:lang w:eastAsia="ru-RU"/>
    </w:rPr>
  </w:style>
  <w:style w:type="paragraph" w:styleId="1">
    <w:name w:val="heading 1"/>
    <w:basedOn w:val="a"/>
    <w:next w:val="a"/>
    <w:qFormat/>
    <w:rsid w:val="005C6A3A"/>
    <w:pPr>
      <w:keepNext/>
      <w:spacing w:before="240" w:after="60"/>
      <w:outlineLvl w:val="0"/>
    </w:pPr>
    <w:rPr>
      <w:rFonts w:ascii="Arial" w:hAnsi="Arial" w:cs="Arial"/>
      <w:b/>
      <w:bCs/>
      <w:kern w:val="32"/>
      <w:sz w:val="32"/>
      <w:szCs w:val="32"/>
    </w:rPr>
  </w:style>
  <w:style w:type="paragraph" w:styleId="2">
    <w:name w:val="heading 2"/>
    <w:basedOn w:val="a"/>
    <w:next w:val="a"/>
    <w:qFormat/>
    <w:rsid w:val="005C6A3A"/>
    <w:pPr>
      <w:keepNext/>
      <w:spacing w:before="240" w:after="60"/>
      <w:outlineLvl w:val="1"/>
    </w:pPr>
    <w:rPr>
      <w:rFonts w:ascii="Arial" w:hAnsi="Arial" w:cs="Arial"/>
      <w:b/>
      <w:bCs/>
      <w:i/>
      <w:iCs/>
      <w:sz w:val="28"/>
      <w:szCs w:val="28"/>
    </w:rPr>
  </w:style>
  <w:style w:type="paragraph" w:styleId="5">
    <w:name w:val="heading 5"/>
    <w:basedOn w:val="a"/>
    <w:next w:val="a"/>
    <w:qFormat/>
    <w:rsid w:val="005C6A3A"/>
    <w:pPr>
      <w:spacing w:before="240" w:after="60"/>
      <w:outlineLvl w:val="4"/>
    </w:pPr>
    <w:rPr>
      <w:b/>
      <w:bCs/>
      <w:i/>
      <w:iCs/>
      <w:sz w:val="26"/>
      <w:szCs w:val="26"/>
    </w:rPr>
  </w:style>
  <w:style w:type="paragraph" w:styleId="7">
    <w:name w:val="heading 7"/>
    <w:basedOn w:val="a"/>
    <w:next w:val="a"/>
    <w:link w:val="70"/>
    <w:qFormat/>
    <w:rsid w:val="005C6A3A"/>
    <w:pPr>
      <w:keepNext/>
      <w:autoSpaceDE w:val="0"/>
      <w:autoSpaceDN w:val="0"/>
      <w:ind w:firstLine="720"/>
      <w:jc w:val="center"/>
      <w:outlineLvl w:val="6"/>
    </w:pPr>
    <w:rPr>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semiHidden/>
    <w:locked/>
    <w:rsid w:val="005C6A3A"/>
    <w:rPr>
      <w:i/>
      <w:iCs/>
      <w:sz w:val="18"/>
      <w:szCs w:val="18"/>
      <w:lang w:val="uk-UA" w:eastAsia="ru-RU" w:bidi="ar-SA"/>
    </w:rPr>
  </w:style>
  <w:style w:type="paragraph" w:styleId="a3">
    <w:name w:val="Normal (Web)"/>
    <w:basedOn w:val="a"/>
    <w:rsid w:val="005C6A3A"/>
    <w:pPr>
      <w:spacing w:before="100" w:beforeAutospacing="1" w:after="100" w:afterAutospacing="1"/>
    </w:pPr>
  </w:style>
  <w:style w:type="character" w:styleId="a4">
    <w:name w:val="Hyperlink"/>
    <w:rsid w:val="005C6A3A"/>
    <w:rPr>
      <w:color w:val="0000FF"/>
      <w:u w:val="single"/>
    </w:rPr>
  </w:style>
  <w:style w:type="paragraph" w:styleId="a5">
    <w:name w:val="header"/>
    <w:basedOn w:val="a"/>
    <w:link w:val="a6"/>
    <w:rsid w:val="005C6A3A"/>
    <w:pPr>
      <w:tabs>
        <w:tab w:val="center" w:pos="4986"/>
        <w:tab w:val="right" w:pos="9973"/>
      </w:tabs>
    </w:pPr>
  </w:style>
  <w:style w:type="character" w:customStyle="1" w:styleId="a6">
    <w:name w:val="Верхний колонтитул Знак"/>
    <w:link w:val="a5"/>
    <w:rsid w:val="005C6A3A"/>
    <w:rPr>
      <w:sz w:val="24"/>
      <w:szCs w:val="24"/>
      <w:lang w:val="uk-UA" w:eastAsia="ru-RU" w:bidi="ar-SA"/>
    </w:rPr>
  </w:style>
  <w:style w:type="paragraph" w:styleId="a7">
    <w:name w:val="footer"/>
    <w:basedOn w:val="a"/>
    <w:link w:val="a8"/>
    <w:rsid w:val="005C6A3A"/>
    <w:pPr>
      <w:tabs>
        <w:tab w:val="center" w:pos="4986"/>
        <w:tab w:val="right" w:pos="9973"/>
      </w:tabs>
    </w:pPr>
  </w:style>
  <w:style w:type="character" w:customStyle="1" w:styleId="a8">
    <w:name w:val="Нижний колонтитул Знак"/>
    <w:link w:val="a7"/>
    <w:rsid w:val="005C6A3A"/>
    <w:rPr>
      <w:sz w:val="24"/>
      <w:szCs w:val="24"/>
      <w:lang w:val="uk-UA" w:eastAsia="ru-RU" w:bidi="ar-SA"/>
    </w:rPr>
  </w:style>
  <w:style w:type="paragraph" w:styleId="a9">
    <w:name w:val="Balloon Text"/>
    <w:basedOn w:val="a"/>
    <w:link w:val="aa"/>
    <w:semiHidden/>
    <w:rsid w:val="005C6A3A"/>
    <w:rPr>
      <w:rFonts w:ascii="Tahoma" w:hAnsi="Tahoma" w:cs="Tahoma"/>
      <w:sz w:val="16"/>
      <w:szCs w:val="16"/>
    </w:rPr>
  </w:style>
  <w:style w:type="character" w:customStyle="1" w:styleId="aa">
    <w:name w:val="Текст выноски Знак"/>
    <w:link w:val="a9"/>
    <w:semiHidden/>
    <w:rsid w:val="005C6A3A"/>
    <w:rPr>
      <w:rFonts w:ascii="Tahoma" w:hAnsi="Tahoma" w:cs="Tahoma"/>
      <w:sz w:val="16"/>
      <w:szCs w:val="16"/>
      <w:lang w:val="uk-UA" w:eastAsia="ru-RU" w:bidi="ar-SA"/>
    </w:rPr>
  </w:style>
  <w:style w:type="paragraph" w:customStyle="1" w:styleId="CustomLevel2">
    <w:name w:val="CustomLevel2"/>
    <w:basedOn w:val="a"/>
    <w:rsid w:val="005C6A3A"/>
    <w:pPr>
      <w:numPr>
        <w:numId w:val="2"/>
      </w:numPr>
    </w:pPr>
    <w:rPr>
      <w:szCs w:val="20"/>
      <w:lang w:val="en-AU"/>
    </w:rPr>
  </w:style>
  <w:style w:type="paragraph" w:customStyle="1" w:styleId="CustomLevel2Char">
    <w:name w:val="CustomLevel2 Char"/>
    <w:basedOn w:val="a"/>
    <w:rsid w:val="005C6A3A"/>
    <w:pPr>
      <w:numPr>
        <w:ilvl w:val="1"/>
        <w:numId w:val="2"/>
      </w:numPr>
    </w:pPr>
    <w:rPr>
      <w:szCs w:val="20"/>
      <w:lang w:val="en-AU"/>
    </w:rPr>
  </w:style>
  <w:style w:type="paragraph" w:customStyle="1" w:styleId="Legal3L1">
    <w:name w:val="Legal3_L1"/>
    <w:basedOn w:val="a"/>
    <w:rsid w:val="005C6A3A"/>
    <w:pPr>
      <w:numPr>
        <w:ilvl w:val="2"/>
        <w:numId w:val="2"/>
      </w:numPr>
    </w:pPr>
    <w:rPr>
      <w:szCs w:val="20"/>
      <w:lang w:val="en-AU"/>
    </w:rPr>
  </w:style>
  <w:style w:type="paragraph" w:customStyle="1" w:styleId="Legal3L2">
    <w:name w:val="Legal3_L2"/>
    <w:basedOn w:val="a"/>
    <w:rsid w:val="005C6A3A"/>
    <w:pPr>
      <w:numPr>
        <w:ilvl w:val="3"/>
        <w:numId w:val="2"/>
      </w:numPr>
    </w:pPr>
    <w:rPr>
      <w:szCs w:val="20"/>
      <w:lang w:val="en-AU"/>
    </w:rPr>
  </w:style>
  <w:style w:type="paragraph" w:customStyle="1" w:styleId="Legal3L3">
    <w:name w:val="Legal3_L3"/>
    <w:basedOn w:val="a"/>
    <w:rsid w:val="005C6A3A"/>
    <w:pPr>
      <w:numPr>
        <w:ilvl w:val="4"/>
        <w:numId w:val="2"/>
      </w:numPr>
    </w:pPr>
    <w:rPr>
      <w:szCs w:val="20"/>
      <w:lang w:val="en-AU"/>
    </w:rPr>
  </w:style>
  <w:style w:type="paragraph" w:customStyle="1" w:styleId="Legal3L4">
    <w:name w:val="Legal3_L4"/>
    <w:basedOn w:val="a"/>
    <w:rsid w:val="005C6A3A"/>
    <w:pPr>
      <w:numPr>
        <w:ilvl w:val="5"/>
        <w:numId w:val="2"/>
      </w:numPr>
    </w:pPr>
    <w:rPr>
      <w:szCs w:val="20"/>
      <w:lang w:val="en-AU"/>
    </w:rPr>
  </w:style>
  <w:style w:type="paragraph" w:customStyle="1" w:styleId="Legal3L5">
    <w:name w:val="Legal3_L5"/>
    <w:basedOn w:val="a"/>
    <w:rsid w:val="005C6A3A"/>
    <w:pPr>
      <w:numPr>
        <w:ilvl w:val="6"/>
        <w:numId w:val="2"/>
      </w:numPr>
    </w:pPr>
    <w:rPr>
      <w:szCs w:val="20"/>
      <w:lang w:val="en-AU"/>
    </w:rPr>
  </w:style>
  <w:style w:type="paragraph" w:customStyle="1" w:styleId="CharChar">
    <w:name w:val="Char Char Знак Знак"/>
    <w:basedOn w:val="a"/>
    <w:autoRedefine/>
    <w:rsid w:val="005C6A3A"/>
    <w:pPr>
      <w:spacing w:after="160" w:line="240" w:lineRule="exact"/>
    </w:pPr>
    <w:rPr>
      <w:rFonts w:eastAsia="SimSun"/>
      <w:b/>
      <w:sz w:val="28"/>
      <w:lang w:val="en-US" w:eastAsia="en-US"/>
    </w:rPr>
  </w:style>
  <w:style w:type="paragraph" w:styleId="ab">
    <w:name w:val="Body Text Indent"/>
    <w:basedOn w:val="a"/>
    <w:link w:val="ac"/>
    <w:rsid w:val="005C6A3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440" w:hanging="720"/>
      <w:jc w:val="both"/>
    </w:pPr>
    <w:rPr>
      <w:sz w:val="22"/>
      <w:szCs w:val="20"/>
      <w:lang w:val="en-GB"/>
    </w:rPr>
  </w:style>
  <w:style w:type="character" w:customStyle="1" w:styleId="ac">
    <w:name w:val="Основной текст с отступом Знак"/>
    <w:link w:val="ab"/>
    <w:rsid w:val="005C6A3A"/>
    <w:rPr>
      <w:sz w:val="22"/>
      <w:lang w:val="en-GB" w:eastAsia="ru-RU" w:bidi="ar-SA"/>
    </w:rPr>
  </w:style>
  <w:style w:type="paragraph" w:styleId="ad">
    <w:name w:val="Body Text"/>
    <w:basedOn w:val="a"/>
    <w:link w:val="ae"/>
    <w:rsid w:val="005C6A3A"/>
    <w:pPr>
      <w:spacing w:after="120"/>
    </w:pPr>
  </w:style>
  <w:style w:type="character" w:customStyle="1" w:styleId="ae">
    <w:name w:val="Основной текст Знак"/>
    <w:link w:val="ad"/>
    <w:rsid w:val="005C6A3A"/>
    <w:rPr>
      <w:sz w:val="24"/>
      <w:szCs w:val="24"/>
      <w:lang w:val="uk-UA" w:eastAsia="ru-RU" w:bidi="ar-SA"/>
    </w:rPr>
  </w:style>
  <w:style w:type="paragraph" w:styleId="20">
    <w:name w:val="Body Text Indent 2"/>
    <w:basedOn w:val="a"/>
    <w:link w:val="21"/>
    <w:rsid w:val="005C6A3A"/>
    <w:pPr>
      <w:spacing w:after="120" w:line="480" w:lineRule="auto"/>
      <w:ind w:left="283"/>
    </w:pPr>
  </w:style>
  <w:style w:type="character" w:customStyle="1" w:styleId="21">
    <w:name w:val="Основной текст с отступом 2 Знак"/>
    <w:link w:val="20"/>
    <w:rsid w:val="005C6A3A"/>
    <w:rPr>
      <w:sz w:val="24"/>
      <w:szCs w:val="24"/>
      <w:lang w:val="uk-UA" w:eastAsia="ru-RU" w:bidi="ar-SA"/>
    </w:rPr>
  </w:style>
  <w:style w:type="paragraph" w:styleId="3">
    <w:name w:val="Body Text Indent 3"/>
    <w:basedOn w:val="a"/>
    <w:link w:val="30"/>
    <w:rsid w:val="005C6A3A"/>
    <w:pPr>
      <w:spacing w:after="120"/>
      <w:ind w:left="283"/>
    </w:pPr>
    <w:rPr>
      <w:sz w:val="16"/>
      <w:szCs w:val="16"/>
    </w:rPr>
  </w:style>
  <w:style w:type="character" w:customStyle="1" w:styleId="30">
    <w:name w:val="Основной текст с отступом 3 Знак"/>
    <w:link w:val="3"/>
    <w:rsid w:val="005C6A3A"/>
    <w:rPr>
      <w:sz w:val="16"/>
      <w:szCs w:val="16"/>
      <w:lang w:val="uk-UA" w:eastAsia="ru-RU" w:bidi="ar-SA"/>
    </w:rPr>
  </w:style>
  <w:style w:type="paragraph" w:styleId="af">
    <w:name w:val="annotation text"/>
    <w:basedOn w:val="a"/>
    <w:link w:val="af0"/>
    <w:semiHidden/>
    <w:unhideWhenUsed/>
    <w:rsid w:val="005C6A3A"/>
    <w:rPr>
      <w:sz w:val="20"/>
      <w:szCs w:val="20"/>
    </w:rPr>
  </w:style>
  <w:style w:type="character" w:customStyle="1" w:styleId="af0">
    <w:name w:val="Текст примечания Знак"/>
    <w:link w:val="af"/>
    <w:semiHidden/>
    <w:rsid w:val="005C6A3A"/>
    <w:rPr>
      <w:lang w:val="uk-UA" w:eastAsia="ru-RU" w:bidi="ar-SA"/>
    </w:rPr>
  </w:style>
  <w:style w:type="character" w:customStyle="1" w:styleId="af1">
    <w:name w:val="Тема примечания Знак"/>
    <w:link w:val="af2"/>
    <w:semiHidden/>
    <w:rsid w:val="005C6A3A"/>
    <w:rPr>
      <w:b/>
      <w:bCs/>
      <w:lang w:eastAsia="ru-RU" w:bidi="ar-SA"/>
    </w:rPr>
  </w:style>
  <w:style w:type="paragraph" w:styleId="af2">
    <w:name w:val="annotation subject"/>
    <w:basedOn w:val="af"/>
    <w:next w:val="af"/>
    <w:link w:val="af1"/>
    <w:semiHidden/>
    <w:unhideWhenUsed/>
    <w:rsid w:val="005C6A3A"/>
    <w:rPr>
      <w:b/>
      <w:bCs/>
    </w:rPr>
  </w:style>
  <w:style w:type="paragraph" w:customStyle="1" w:styleId="10">
    <w:name w:val="Обычный1"/>
    <w:rsid w:val="005C6A3A"/>
    <w:pPr>
      <w:widowControl w:val="0"/>
      <w:snapToGrid w:val="0"/>
      <w:spacing w:line="300" w:lineRule="auto"/>
      <w:ind w:left="40" w:firstLine="700"/>
    </w:pPr>
    <w:rPr>
      <w:sz w:val="16"/>
      <w:lang w:eastAsia="ru-RU"/>
    </w:rPr>
  </w:style>
  <w:style w:type="paragraph" w:customStyle="1" w:styleId="210">
    <w:name w:val="Основной текст 21"/>
    <w:basedOn w:val="a"/>
    <w:rsid w:val="005C6A3A"/>
    <w:pPr>
      <w:jc w:val="both"/>
    </w:pPr>
    <w:rPr>
      <w:szCs w:val="20"/>
    </w:rPr>
  </w:style>
  <w:style w:type="paragraph" w:styleId="22">
    <w:name w:val="Body Text 2"/>
    <w:basedOn w:val="a"/>
    <w:link w:val="23"/>
    <w:unhideWhenUsed/>
    <w:rsid w:val="005C6A3A"/>
    <w:pPr>
      <w:spacing w:after="120" w:line="480" w:lineRule="auto"/>
    </w:pPr>
  </w:style>
  <w:style w:type="character" w:customStyle="1" w:styleId="23">
    <w:name w:val="Основной текст 2 Знак"/>
    <w:link w:val="22"/>
    <w:rsid w:val="005C6A3A"/>
    <w:rPr>
      <w:sz w:val="24"/>
      <w:szCs w:val="24"/>
      <w:lang w:val="uk-UA" w:eastAsia="ru-RU" w:bidi="ar-SA"/>
    </w:rPr>
  </w:style>
  <w:style w:type="paragraph" w:customStyle="1" w:styleId="24">
    <w:name w:val="Обычный2"/>
    <w:rsid w:val="005C6A3A"/>
    <w:pPr>
      <w:widowControl w:val="0"/>
      <w:snapToGrid w:val="0"/>
      <w:spacing w:line="300" w:lineRule="auto"/>
      <w:ind w:left="40" w:firstLine="700"/>
    </w:pPr>
    <w:rPr>
      <w:sz w:val="16"/>
      <w:lang w:eastAsia="ru-RU"/>
    </w:rPr>
  </w:style>
  <w:style w:type="character" w:customStyle="1" w:styleId="FontStyle54">
    <w:name w:val="Font Style54"/>
    <w:rsid w:val="005C6A3A"/>
    <w:rPr>
      <w:rFonts w:ascii="Times New Roman" w:hAnsi="Times New Roman" w:cs="Times New Roman" w:hint="default"/>
      <w:b/>
      <w:bCs/>
      <w:color w:val="000000"/>
      <w:sz w:val="20"/>
      <w:szCs w:val="20"/>
    </w:rPr>
  </w:style>
  <w:style w:type="character" w:customStyle="1" w:styleId="FontStyle33">
    <w:name w:val="Font Style33"/>
    <w:rsid w:val="005C6A3A"/>
    <w:rPr>
      <w:rFonts w:ascii="Times New Roman" w:hAnsi="Times New Roman" w:cs="Times New Roman" w:hint="default"/>
      <w:sz w:val="22"/>
      <w:szCs w:val="22"/>
    </w:rPr>
  </w:style>
  <w:style w:type="paragraph" w:customStyle="1" w:styleId="Style20">
    <w:name w:val="Style20"/>
    <w:basedOn w:val="a"/>
    <w:rsid w:val="005C6A3A"/>
    <w:pPr>
      <w:widowControl w:val="0"/>
      <w:autoSpaceDE w:val="0"/>
      <w:autoSpaceDN w:val="0"/>
      <w:adjustRightInd w:val="0"/>
      <w:spacing w:line="250" w:lineRule="exact"/>
      <w:ind w:firstLine="566"/>
      <w:jc w:val="both"/>
    </w:pPr>
    <w:rPr>
      <w:rFonts w:ascii="Cambria" w:hAnsi="Cambria"/>
    </w:rPr>
  </w:style>
  <w:style w:type="paragraph" w:customStyle="1" w:styleId="Style35">
    <w:name w:val="Style35"/>
    <w:basedOn w:val="a"/>
    <w:rsid w:val="005C6A3A"/>
    <w:pPr>
      <w:widowControl w:val="0"/>
      <w:autoSpaceDE w:val="0"/>
      <w:autoSpaceDN w:val="0"/>
      <w:adjustRightInd w:val="0"/>
      <w:spacing w:line="259" w:lineRule="exact"/>
      <w:ind w:firstLine="614"/>
      <w:jc w:val="both"/>
    </w:pPr>
    <w:rPr>
      <w:rFonts w:ascii="Cambria" w:hAnsi="Cambria"/>
    </w:rPr>
  </w:style>
  <w:style w:type="paragraph" w:customStyle="1" w:styleId="Style16">
    <w:name w:val="Style16"/>
    <w:basedOn w:val="a"/>
    <w:rsid w:val="005C6A3A"/>
    <w:pPr>
      <w:widowControl w:val="0"/>
      <w:autoSpaceDE w:val="0"/>
      <w:autoSpaceDN w:val="0"/>
      <w:adjustRightInd w:val="0"/>
      <w:spacing w:line="253" w:lineRule="exact"/>
      <w:ind w:firstLine="547"/>
      <w:jc w:val="both"/>
    </w:pPr>
    <w:rPr>
      <w:rFonts w:ascii="Cambria" w:hAnsi="Cambria"/>
    </w:rPr>
  </w:style>
  <w:style w:type="paragraph" w:customStyle="1" w:styleId="Style9">
    <w:name w:val="Style9"/>
    <w:basedOn w:val="a"/>
    <w:rsid w:val="005C6A3A"/>
    <w:pPr>
      <w:widowControl w:val="0"/>
      <w:autoSpaceDE w:val="0"/>
      <w:autoSpaceDN w:val="0"/>
      <w:adjustRightInd w:val="0"/>
      <w:spacing w:line="250" w:lineRule="exact"/>
      <w:ind w:firstLine="576"/>
      <w:jc w:val="both"/>
    </w:pPr>
    <w:rPr>
      <w:rFonts w:ascii="Cambria" w:hAnsi="Cambria"/>
    </w:rPr>
  </w:style>
  <w:style w:type="paragraph" w:customStyle="1" w:styleId="Style11">
    <w:name w:val="Style11"/>
    <w:basedOn w:val="a"/>
    <w:rsid w:val="005C6A3A"/>
    <w:pPr>
      <w:widowControl w:val="0"/>
      <w:autoSpaceDE w:val="0"/>
      <w:autoSpaceDN w:val="0"/>
      <w:adjustRightInd w:val="0"/>
      <w:spacing w:line="259" w:lineRule="exact"/>
      <w:ind w:firstLine="547"/>
      <w:jc w:val="both"/>
    </w:pPr>
    <w:rPr>
      <w:rFonts w:ascii="Cambria" w:hAnsi="Cambria"/>
    </w:rPr>
  </w:style>
  <w:style w:type="paragraph" w:customStyle="1" w:styleId="Style29">
    <w:name w:val="Style29"/>
    <w:basedOn w:val="a"/>
    <w:rsid w:val="005C6A3A"/>
    <w:pPr>
      <w:widowControl w:val="0"/>
      <w:autoSpaceDE w:val="0"/>
      <w:autoSpaceDN w:val="0"/>
      <w:adjustRightInd w:val="0"/>
      <w:jc w:val="right"/>
    </w:pPr>
    <w:rPr>
      <w:rFonts w:ascii="Cambria" w:hAnsi="Cambria"/>
    </w:rPr>
  </w:style>
  <w:style w:type="paragraph" w:customStyle="1" w:styleId="Style32">
    <w:name w:val="Style32"/>
    <w:basedOn w:val="a"/>
    <w:rsid w:val="005C6A3A"/>
    <w:pPr>
      <w:widowControl w:val="0"/>
      <w:autoSpaceDE w:val="0"/>
      <w:autoSpaceDN w:val="0"/>
      <w:adjustRightInd w:val="0"/>
      <w:spacing w:line="259" w:lineRule="exact"/>
      <w:ind w:firstLine="547"/>
    </w:pPr>
    <w:rPr>
      <w:rFonts w:ascii="Cambria" w:hAnsi="Cambria"/>
    </w:rPr>
  </w:style>
  <w:style w:type="paragraph" w:customStyle="1" w:styleId="Style33">
    <w:name w:val="Style33"/>
    <w:basedOn w:val="a"/>
    <w:rsid w:val="005C6A3A"/>
    <w:pPr>
      <w:widowControl w:val="0"/>
      <w:autoSpaceDE w:val="0"/>
      <w:autoSpaceDN w:val="0"/>
      <w:adjustRightInd w:val="0"/>
      <w:spacing w:line="269" w:lineRule="exact"/>
      <w:ind w:hanging="365"/>
      <w:jc w:val="both"/>
    </w:pPr>
    <w:rPr>
      <w:rFonts w:ascii="Cambria" w:hAnsi="Cambria"/>
    </w:rPr>
  </w:style>
  <w:style w:type="character" w:customStyle="1" w:styleId="FontStyle53">
    <w:name w:val="Font Style53"/>
    <w:rsid w:val="005C6A3A"/>
    <w:rPr>
      <w:rFonts w:ascii="Times New Roman" w:hAnsi="Times New Roman" w:cs="Times New Roman" w:hint="default"/>
      <w:color w:val="000000"/>
      <w:sz w:val="20"/>
      <w:szCs w:val="20"/>
    </w:rPr>
  </w:style>
  <w:style w:type="paragraph" w:customStyle="1" w:styleId="Style7">
    <w:name w:val="Style7"/>
    <w:basedOn w:val="a"/>
    <w:rsid w:val="005C6A3A"/>
    <w:pPr>
      <w:widowControl w:val="0"/>
      <w:autoSpaceDE w:val="0"/>
      <w:autoSpaceDN w:val="0"/>
      <w:adjustRightInd w:val="0"/>
      <w:jc w:val="center"/>
    </w:pPr>
  </w:style>
  <w:style w:type="character" w:customStyle="1" w:styleId="FontStyle32">
    <w:name w:val="Font Style32"/>
    <w:rsid w:val="005C6A3A"/>
    <w:rPr>
      <w:rFonts w:ascii="Times New Roman" w:hAnsi="Times New Roman" w:cs="Times New Roman" w:hint="default"/>
      <w:b/>
      <w:bCs/>
      <w:sz w:val="22"/>
      <w:szCs w:val="22"/>
    </w:rPr>
  </w:style>
  <w:style w:type="character" w:customStyle="1" w:styleId="af3">
    <w:name w:val="Основной текст_"/>
    <w:link w:val="25"/>
    <w:rsid w:val="005C6A3A"/>
    <w:rPr>
      <w:rFonts w:ascii="Arial Narrow" w:eastAsia="Arial Narrow" w:hAnsi="Arial Narrow"/>
      <w:sz w:val="18"/>
      <w:szCs w:val="18"/>
      <w:lang w:bidi="ar-SA"/>
    </w:rPr>
  </w:style>
  <w:style w:type="paragraph" w:customStyle="1" w:styleId="25">
    <w:name w:val="Основной текст2"/>
    <w:basedOn w:val="a"/>
    <w:link w:val="af3"/>
    <w:rsid w:val="005C6A3A"/>
    <w:pPr>
      <w:widowControl w:val="0"/>
      <w:shd w:val="clear" w:color="auto" w:fill="FFFFFF"/>
      <w:spacing w:line="176" w:lineRule="exact"/>
      <w:ind w:hanging="360"/>
      <w:jc w:val="both"/>
    </w:pPr>
    <w:rPr>
      <w:rFonts w:ascii="Arial Narrow" w:eastAsia="Arial Narrow" w:hAnsi="Arial Narrow"/>
      <w:sz w:val="18"/>
      <w:szCs w:val="18"/>
    </w:rPr>
  </w:style>
  <w:style w:type="paragraph" w:customStyle="1" w:styleId="af4">
    <w:name w:val="Знак"/>
    <w:basedOn w:val="a"/>
    <w:rsid w:val="005C6A3A"/>
    <w:rPr>
      <w:rFonts w:ascii="Verdana" w:hAnsi="Verdana" w:cs="Verdana"/>
      <w:sz w:val="20"/>
      <w:szCs w:val="20"/>
      <w:lang w:val="en-US" w:eastAsia="en-US"/>
    </w:rPr>
  </w:style>
  <w:style w:type="paragraph" w:styleId="HTML">
    <w:name w:val="HTML Preformatted"/>
    <w:aliases w:val="Знак2"/>
    <w:basedOn w:val="a"/>
    <w:link w:val="HTML0"/>
    <w:rsid w:val="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aliases w:val="Знак2 Знак"/>
    <w:link w:val="HTML"/>
    <w:rsid w:val="005C6A3A"/>
    <w:rPr>
      <w:rFonts w:ascii="Courier New" w:hAnsi="Courier New" w:cs="Courier New"/>
      <w:lang w:val="uk-UA" w:eastAsia="uk-UA" w:bidi="ar-SA"/>
    </w:rPr>
  </w:style>
  <w:style w:type="paragraph" w:customStyle="1" w:styleId="af5">
    <w:name w:val="Знак Знак Знак Знак Знак Знак Знак Знак Знак Знак Знак Знак"/>
    <w:basedOn w:val="a"/>
    <w:rsid w:val="005C6A3A"/>
    <w:rPr>
      <w:rFonts w:ascii="Verdana" w:hAnsi="Verdana" w:cs="Verdana"/>
      <w:sz w:val="20"/>
      <w:szCs w:val="20"/>
      <w:lang w:val="en-US" w:eastAsia="en-US"/>
    </w:rPr>
  </w:style>
  <w:style w:type="character" w:customStyle="1" w:styleId="26">
    <w:name w:val="Заголовок №2_"/>
    <w:link w:val="27"/>
    <w:rsid w:val="005C6A3A"/>
    <w:rPr>
      <w:b/>
      <w:bCs/>
      <w:sz w:val="36"/>
      <w:szCs w:val="36"/>
      <w:lang w:bidi="ar-SA"/>
    </w:rPr>
  </w:style>
  <w:style w:type="paragraph" w:customStyle="1" w:styleId="27">
    <w:name w:val="Заголовок №2"/>
    <w:basedOn w:val="a"/>
    <w:link w:val="26"/>
    <w:rsid w:val="005C6A3A"/>
    <w:pPr>
      <w:widowControl w:val="0"/>
      <w:shd w:val="clear" w:color="auto" w:fill="FFFFFF"/>
      <w:spacing w:before="1320" w:after="600" w:line="0" w:lineRule="atLeast"/>
      <w:outlineLvl w:val="1"/>
    </w:pPr>
    <w:rPr>
      <w:b/>
      <w:bCs/>
      <w:sz w:val="36"/>
      <w:szCs w:val="36"/>
    </w:rPr>
  </w:style>
  <w:style w:type="character" w:customStyle="1" w:styleId="4">
    <w:name w:val="Заголовок №4_"/>
    <w:link w:val="40"/>
    <w:rsid w:val="005C6A3A"/>
    <w:rPr>
      <w:b/>
      <w:bCs/>
      <w:sz w:val="22"/>
      <w:szCs w:val="22"/>
      <w:lang w:bidi="ar-SA"/>
    </w:rPr>
  </w:style>
  <w:style w:type="paragraph" w:customStyle="1" w:styleId="40">
    <w:name w:val="Заголовок №4"/>
    <w:basedOn w:val="a"/>
    <w:link w:val="4"/>
    <w:rsid w:val="005C6A3A"/>
    <w:pPr>
      <w:widowControl w:val="0"/>
      <w:shd w:val="clear" w:color="auto" w:fill="FFFFFF"/>
      <w:spacing w:line="254" w:lineRule="exact"/>
      <w:ind w:firstLine="600"/>
      <w:jc w:val="both"/>
      <w:outlineLvl w:val="3"/>
    </w:pPr>
    <w:rPr>
      <w:b/>
      <w:bCs/>
      <w:sz w:val="22"/>
      <w:szCs w:val="22"/>
    </w:rPr>
  </w:style>
  <w:style w:type="character" w:customStyle="1" w:styleId="28">
    <w:name w:val="Основной текст (2)_"/>
    <w:link w:val="29"/>
    <w:rsid w:val="005C6A3A"/>
    <w:rPr>
      <w:sz w:val="21"/>
      <w:szCs w:val="21"/>
      <w:lang w:bidi="ar-SA"/>
    </w:rPr>
  </w:style>
  <w:style w:type="paragraph" w:customStyle="1" w:styleId="29">
    <w:name w:val="Основной текст (2)"/>
    <w:basedOn w:val="a"/>
    <w:link w:val="28"/>
    <w:rsid w:val="005C6A3A"/>
    <w:pPr>
      <w:widowControl w:val="0"/>
      <w:shd w:val="clear" w:color="auto" w:fill="FFFFFF"/>
      <w:spacing w:line="254" w:lineRule="exact"/>
      <w:jc w:val="both"/>
    </w:pPr>
    <w:rPr>
      <w:sz w:val="21"/>
      <w:szCs w:val="21"/>
    </w:rPr>
  </w:style>
  <w:style w:type="character" w:customStyle="1" w:styleId="2a">
    <w:name w:val="Основной текст (2) + Малые прописные"/>
    <w:rsid w:val="005C6A3A"/>
    <w:rPr>
      <w:rFonts w:ascii="Times New Roman" w:eastAsia="Times New Roman" w:hAnsi="Times New Roman" w:cs="Times New Roman"/>
      <w:b w:val="0"/>
      <w:bCs w:val="0"/>
      <w:i w:val="0"/>
      <w:iCs w:val="0"/>
      <w:smallCaps/>
      <w:strike w:val="0"/>
      <w:color w:val="000000"/>
      <w:spacing w:val="0"/>
      <w:w w:val="100"/>
      <w:position w:val="0"/>
      <w:sz w:val="21"/>
      <w:szCs w:val="21"/>
      <w:u w:val="none"/>
      <w:lang w:val="uk-UA" w:eastAsia="uk-UA" w:bidi="uk-UA"/>
    </w:rPr>
  </w:style>
  <w:style w:type="character" w:customStyle="1" w:styleId="50">
    <w:name w:val="Основной текст (5)_"/>
    <w:link w:val="51"/>
    <w:rsid w:val="005C6A3A"/>
    <w:rPr>
      <w:rFonts w:ascii="Sylfaen" w:eastAsia="Sylfaen" w:hAnsi="Sylfaen"/>
      <w:b/>
      <w:bCs/>
      <w:sz w:val="23"/>
      <w:szCs w:val="23"/>
      <w:lang w:bidi="ar-SA"/>
    </w:rPr>
  </w:style>
  <w:style w:type="paragraph" w:customStyle="1" w:styleId="51">
    <w:name w:val="Основной текст (5)"/>
    <w:basedOn w:val="a"/>
    <w:link w:val="50"/>
    <w:rsid w:val="005C6A3A"/>
    <w:pPr>
      <w:widowControl w:val="0"/>
      <w:shd w:val="clear" w:color="auto" w:fill="FFFFFF"/>
      <w:spacing w:after="3600" w:line="0" w:lineRule="atLeast"/>
      <w:jc w:val="center"/>
    </w:pPr>
    <w:rPr>
      <w:rFonts w:ascii="Sylfaen" w:eastAsia="Sylfaen" w:hAnsi="Sylfaen"/>
      <w:b/>
      <w:bCs/>
      <w:sz w:val="23"/>
      <w:szCs w:val="23"/>
    </w:rPr>
  </w:style>
  <w:style w:type="character" w:customStyle="1" w:styleId="2115pt">
    <w:name w:val="Основной текст (2) + 11;5 pt;Полужирный"/>
    <w:rsid w:val="005C6A3A"/>
    <w:rPr>
      <w:rFonts w:ascii="Sylfaen" w:eastAsia="Sylfaen" w:hAnsi="Sylfaen" w:cs="Sylfaen"/>
      <w:b/>
      <w:bCs/>
      <w:i w:val="0"/>
      <w:iCs w:val="0"/>
      <w:smallCaps w:val="0"/>
      <w:strike w:val="0"/>
      <w:color w:val="000000"/>
      <w:spacing w:val="0"/>
      <w:w w:val="100"/>
      <w:position w:val="0"/>
      <w:sz w:val="23"/>
      <w:szCs w:val="23"/>
      <w:u w:val="none"/>
      <w:lang w:val="uk-UA" w:eastAsia="uk-UA" w:bidi="uk-UA"/>
    </w:rPr>
  </w:style>
  <w:style w:type="character" w:customStyle="1" w:styleId="511pt">
    <w:name w:val="Основной текст (5) + 11 pt;Не полужирный"/>
    <w:rsid w:val="005C6A3A"/>
    <w:rPr>
      <w:rFonts w:ascii="Sylfaen" w:eastAsia="Sylfaen" w:hAnsi="Sylfaen" w:cs="Sylfaen"/>
      <w:b/>
      <w:bCs/>
      <w:i w:val="0"/>
      <w:iCs w:val="0"/>
      <w:smallCaps w:val="0"/>
      <w:strike w:val="0"/>
      <w:color w:val="000000"/>
      <w:spacing w:val="0"/>
      <w:w w:val="100"/>
      <w:position w:val="0"/>
      <w:sz w:val="22"/>
      <w:szCs w:val="22"/>
      <w:u w:val="none"/>
      <w:lang w:val="uk-UA" w:eastAsia="uk-UA" w:bidi="uk-UA"/>
    </w:rPr>
  </w:style>
  <w:style w:type="paragraph" w:customStyle="1" w:styleId="rvps2">
    <w:name w:val="rvps2"/>
    <w:basedOn w:val="a"/>
    <w:rsid w:val="005C6A3A"/>
    <w:pPr>
      <w:spacing w:before="100" w:beforeAutospacing="1" w:after="100" w:afterAutospacing="1"/>
    </w:pPr>
    <w:rPr>
      <w:lang w:val="ru-RU"/>
    </w:rPr>
  </w:style>
  <w:style w:type="character" w:customStyle="1" w:styleId="rvts37">
    <w:name w:val="rvts37"/>
    <w:basedOn w:val="a0"/>
    <w:rsid w:val="005C6A3A"/>
  </w:style>
  <w:style w:type="paragraph" w:customStyle="1" w:styleId="11">
    <w:name w:val="1"/>
    <w:basedOn w:val="a"/>
    <w:rsid w:val="005C6A3A"/>
    <w:rPr>
      <w:rFonts w:ascii="Verdana" w:hAnsi="Verdana" w:cs="Verdana"/>
      <w:sz w:val="20"/>
      <w:szCs w:val="20"/>
      <w:lang w:val="en-US" w:eastAsia="en-US"/>
    </w:rPr>
  </w:style>
  <w:style w:type="character" w:customStyle="1" w:styleId="apple-converted-space">
    <w:name w:val="apple-converted-space"/>
    <w:basedOn w:val="a0"/>
    <w:rsid w:val="005C6A3A"/>
  </w:style>
  <w:style w:type="character" w:styleId="af6">
    <w:name w:val="page number"/>
    <w:basedOn w:val="a0"/>
    <w:rsid w:val="00E2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5B3E3-9CFA-457D-A007-E41CFD24A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Pages>
  <Words>59947</Words>
  <Characters>34171</Characters>
  <Application>Microsoft Office Word</Application>
  <DocSecurity>0</DocSecurity>
  <Lines>284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Master</cp:lastModifiedBy>
  <cp:revision>33</cp:revision>
  <cp:lastPrinted>2023-09-19T12:55:00Z</cp:lastPrinted>
  <dcterms:created xsi:type="dcterms:W3CDTF">2023-05-25T12:13:00Z</dcterms:created>
  <dcterms:modified xsi:type="dcterms:W3CDTF">2023-11-14T09:24:00Z</dcterms:modified>
</cp:coreProperties>
</file>